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C51677" w:rsidRPr="00B71A3A">
        <w:rPr>
          <w:b/>
        </w:rPr>
        <w:t xml:space="preserve">Užití shodných zobrazení při konstrukcích – </w:t>
      </w:r>
      <w:r w:rsidR="00A20449">
        <w:rPr>
          <w:b/>
        </w:rPr>
        <w:t>o</w:t>
      </w:r>
      <w:r w:rsidR="00E35B66">
        <w:rPr>
          <w:b/>
        </w:rPr>
        <w:t>t</w:t>
      </w:r>
      <w:r w:rsidR="00A20449">
        <w:rPr>
          <w:b/>
        </w:rPr>
        <w:t>áčení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B71A3A">
        <w:rPr>
          <w:b/>
        </w:rPr>
        <w:t>1_</w:t>
      </w:r>
      <w:r w:rsidR="008D2D95" w:rsidRPr="00B71A3A">
        <w:rPr>
          <w:b/>
        </w:rPr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8D2D95" w:rsidRPr="00B71A3A">
        <w:rPr>
          <w:b/>
        </w:rPr>
        <w:t>1</w:t>
      </w:r>
      <w:r w:rsidR="00A20449">
        <w:rPr>
          <w:b/>
        </w:rPr>
        <w:t>5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proofErr w:type="gramStart"/>
      <w:r w:rsidR="00592F82" w:rsidRPr="00B71A3A">
        <w:t>Předmět:</w:t>
      </w:r>
      <w:r w:rsidR="00914895">
        <w:t xml:space="preserve"> </w:t>
      </w:r>
      <w:r w:rsidR="00013DDA">
        <w:t xml:space="preserve"> cvičení</w:t>
      </w:r>
      <w:proofErr w:type="gramEnd"/>
      <w:r w:rsidR="00013DDA">
        <w:t xml:space="preserve"> z</w:t>
      </w:r>
      <w:r w:rsidR="00914895">
        <w:t xml:space="preserve"> matematik</w:t>
      </w:r>
      <w:r w:rsidR="00013DDA">
        <w:t>y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2E613B">
        <w:t>5</w:t>
      </w:r>
      <w:r w:rsidR="00914895">
        <w:t xml:space="preserve">. </w:t>
      </w:r>
      <w:r w:rsidR="002E613B">
        <w:t>4</w:t>
      </w:r>
      <w:r w:rsidR="00914895">
        <w:t xml:space="preserve">. </w:t>
      </w:r>
      <w:r w:rsidR="008D2D95" w:rsidRPr="00B71A3A">
        <w:t>2013</w:t>
      </w:r>
      <w:r w:rsidR="00163029" w:rsidRPr="00B71A3A">
        <w:tab/>
      </w:r>
      <w:proofErr w:type="gramStart"/>
      <w:r w:rsidRPr="00B71A3A">
        <w:t>Třída:</w:t>
      </w:r>
      <w:r w:rsidR="00163029" w:rsidRPr="00B71A3A">
        <w:tab/>
      </w:r>
      <w:r w:rsidR="008D2D95" w:rsidRPr="00B71A3A">
        <w:t xml:space="preserve">3.D                      </w:t>
      </w:r>
      <w:r w:rsidRPr="00B71A3A">
        <w:t>Ověřující</w:t>
      </w:r>
      <w:proofErr w:type="gramEnd"/>
      <w:r w:rsidRPr="00B71A3A">
        <w:t xml:space="preserve"> učitel:</w:t>
      </w:r>
      <w:r w:rsidR="008D2D95" w:rsidRPr="00B71A3A">
        <w:t xml:space="preserve"> Mgr. Jana Vítečková</w:t>
      </w:r>
    </w:p>
    <w:p w:rsidR="00163029" w:rsidRPr="00B71A3A" w:rsidRDefault="0079192B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8D2D95" w:rsidP="00745A98">
      <w:r w:rsidRPr="00B71A3A">
        <w:t xml:space="preserve">Užití shodného zobrazení </w:t>
      </w:r>
      <w:r w:rsidR="002E613B">
        <w:t>otáčení</w:t>
      </w:r>
      <w:r w:rsidRPr="00B71A3A">
        <w:t xml:space="preserve"> </w:t>
      </w:r>
      <w:r w:rsidR="00F91A1A">
        <w:t>v</w:t>
      </w:r>
      <w:r w:rsidRPr="00B71A3A">
        <w:t xml:space="preserve"> konstrukčních úlohách.</w:t>
      </w:r>
    </w:p>
    <w:p w:rsidR="00484E3A" w:rsidRPr="00B71A3A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484E3A" w:rsidRPr="00B71A3A" w:rsidRDefault="008D2D95" w:rsidP="00745A98">
      <w:pPr>
        <w:spacing w:before="240" w:line="360" w:lineRule="auto"/>
        <w:rPr>
          <w:b/>
        </w:rPr>
      </w:pPr>
      <w:r w:rsidRPr="00B71A3A">
        <w:t xml:space="preserve">Zobrazení, shodné zobrazení, </w:t>
      </w:r>
      <w:r w:rsidR="002E613B">
        <w:t>otáčení</w:t>
      </w:r>
      <w:r w:rsidRPr="00B71A3A">
        <w:t xml:space="preserve">, </w:t>
      </w:r>
      <w:r w:rsidR="004D5221">
        <w:t xml:space="preserve">rotace, </w:t>
      </w:r>
      <w:r w:rsidRPr="00B71A3A">
        <w:t>konstrukce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8D2D95" w:rsidP="009F6F13">
      <w:r w:rsidRPr="00B71A3A">
        <w:t xml:space="preserve">Zopakujeme zobrazení, shodné zobrazení, </w:t>
      </w:r>
      <w:r w:rsidR="004D5221">
        <w:t>otáčení</w:t>
      </w:r>
      <w:r w:rsidRPr="00B71A3A">
        <w:t xml:space="preserve"> a následně řešíme připravené úlohy. Studenti samostatně pracují v programu </w:t>
      </w:r>
      <w:proofErr w:type="spellStart"/>
      <w:r w:rsidRPr="00B71A3A">
        <w:t>Ge</w:t>
      </w:r>
      <w:r w:rsidR="00C51677" w:rsidRPr="00B71A3A">
        <w:t>oG</w:t>
      </w:r>
      <w:r w:rsidRPr="00B71A3A">
        <w:t>ebra</w:t>
      </w:r>
      <w:proofErr w:type="spellEnd"/>
      <w:r w:rsidRPr="00B71A3A">
        <w:t xml:space="preserve"> a snaží se přijít na řešení samostatně. Poté provedeme diskuzi a rozbor. Na závěr můžeme použít připravenou odkrokovanou konstrukci.  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Pr="00B71A3A" w:rsidRDefault="008D2D95" w:rsidP="008D2D95">
      <w:r w:rsidRPr="00B71A3A">
        <w:t xml:space="preserve">Pomykalová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623F17" w:rsidRPr="00B71A3A" w:rsidRDefault="00623F17" w:rsidP="009F6F13"/>
    <w:p w:rsidR="00623F17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 xml:space="preserve">Poznámka: </w:t>
      </w:r>
      <w:r w:rsidR="00C51677" w:rsidRPr="00B71A3A">
        <w:rPr>
          <w:b/>
        </w:rPr>
        <w:t>Studenty práce se softwarem bavila. Velkou výhodou bylo, že jsme mohli lehce pozměňovat zadání a sledovat případné změny v řešení.</w:t>
      </w:r>
    </w:p>
    <w:p w:rsidR="00623F17" w:rsidRPr="00B71A3A" w:rsidRDefault="00623F17" w:rsidP="00623F17"/>
    <w:p w:rsidR="00623F17" w:rsidRPr="00B71A3A" w:rsidRDefault="00623F17" w:rsidP="009F6F13"/>
    <w:sectPr w:rsidR="00623F17" w:rsidRPr="00B71A3A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0A" w:rsidRDefault="00CF3E0A">
      <w:r>
        <w:separator/>
      </w:r>
    </w:p>
  </w:endnote>
  <w:endnote w:type="continuationSeparator" w:id="0">
    <w:p w:rsidR="00CF3E0A" w:rsidRDefault="00CF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0A" w:rsidRDefault="00CF3E0A">
      <w:r>
        <w:separator/>
      </w:r>
    </w:p>
  </w:footnote>
  <w:footnote w:type="continuationSeparator" w:id="0">
    <w:p w:rsidR="00CF3E0A" w:rsidRDefault="00CF3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9192B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13DDA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65D2D"/>
    <w:rsid w:val="001A6A4C"/>
    <w:rsid w:val="001F1A08"/>
    <w:rsid w:val="00232FB1"/>
    <w:rsid w:val="0028489E"/>
    <w:rsid w:val="00290C19"/>
    <w:rsid w:val="00297870"/>
    <w:rsid w:val="002A290B"/>
    <w:rsid w:val="002A5BAC"/>
    <w:rsid w:val="002E613B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55CB5"/>
    <w:rsid w:val="00683CA6"/>
    <w:rsid w:val="006A718D"/>
    <w:rsid w:val="006E792F"/>
    <w:rsid w:val="00700E72"/>
    <w:rsid w:val="00745A98"/>
    <w:rsid w:val="007659FE"/>
    <w:rsid w:val="00771703"/>
    <w:rsid w:val="0079192B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2D95"/>
    <w:rsid w:val="008F1D94"/>
    <w:rsid w:val="00914895"/>
    <w:rsid w:val="009178A2"/>
    <w:rsid w:val="00930B7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61876"/>
    <w:rsid w:val="00C61B2E"/>
    <w:rsid w:val="00C841AF"/>
    <w:rsid w:val="00CB38DA"/>
    <w:rsid w:val="00CC59E8"/>
    <w:rsid w:val="00CF24A3"/>
    <w:rsid w:val="00CF3E0A"/>
    <w:rsid w:val="00D62716"/>
    <w:rsid w:val="00D65D2B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166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1436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2013-06-21T08:43:00Z</cp:lastPrinted>
  <dcterms:created xsi:type="dcterms:W3CDTF">2013-05-21T18:25:00Z</dcterms:created>
  <dcterms:modified xsi:type="dcterms:W3CDTF">2014-06-09T09:57:00Z</dcterms:modified>
</cp:coreProperties>
</file>