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D374C" w:rsidRDefault="00FD374C">
      <w:pPr>
        <w:jc w:val="center"/>
        <w:rPr>
          <w:b/>
          <w:sz w:val="40"/>
          <w:szCs w:val="40"/>
        </w:rPr>
      </w:pPr>
    </w:p>
    <w:p w:rsidR="00063D8E" w:rsidRDefault="00063D8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Metodický list</w:t>
      </w:r>
    </w:p>
    <w:p w:rsidR="00063D8E" w:rsidRDefault="00063D8E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>
        <w:rPr>
          <w:b/>
        </w:rPr>
        <w:t>Název materiálu:</w:t>
      </w:r>
      <w:r>
        <w:rPr>
          <w:b/>
        </w:rPr>
        <w:tab/>
      </w:r>
      <w:r w:rsidR="00231C27">
        <w:rPr>
          <w:b/>
        </w:rPr>
        <w:t>Určení výsledné tuhosti dvou pružin spojených paralelně a sériově</w:t>
      </w:r>
      <w:r>
        <w:rPr>
          <w:b/>
        </w:rPr>
        <w:tab/>
      </w:r>
    </w:p>
    <w:p w:rsidR="00063D8E" w:rsidRPr="00FD374C" w:rsidRDefault="00063D8E">
      <w:pPr>
        <w:tabs>
          <w:tab w:val="left" w:pos="1985"/>
        </w:tabs>
        <w:spacing w:line="360" w:lineRule="auto"/>
      </w:pPr>
      <w:r>
        <w:rPr>
          <w:b/>
        </w:rPr>
        <w:t>Autor materiálu:</w:t>
      </w:r>
      <w:r>
        <w:rPr>
          <w:b/>
        </w:rPr>
        <w:tab/>
      </w:r>
      <w:r w:rsidR="00231C27" w:rsidRPr="00FD374C">
        <w:t>RNDr. Alena Šedivá</w:t>
      </w:r>
    </w:p>
    <w:p w:rsidR="00063D8E" w:rsidRDefault="00063D8E">
      <w:pPr>
        <w:spacing w:before="240" w:line="360" w:lineRule="auto"/>
        <w:rPr>
          <w:b/>
        </w:rPr>
      </w:pPr>
      <w:r>
        <w:rPr>
          <w:b/>
        </w:rPr>
        <w:t>Zařazení materiálu:</w:t>
      </w:r>
    </w:p>
    <w:p w:rsidR="00063D8E" w:rsidRDefault="00063D8E">
      <w:pPr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 (III/2)</w:t>
      </w:r>
      <w:r>
        <w:tab/>
      </w:r>
      <w:r>
        <w:tab/>
      </w:r>
    </w:p>
    <w:p w:rsidR="00063D8E" w:rsidRPr="00231C27" w:rsidRDefault="00063D8E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231C27">
        <w:t>3</w:t>
      </w:r>
      <w:r w:rsidR="00231C27" w:rsidRPr="00F029A3">
        <w:t>_Kmitání a vlnění</w:t>
      </w:r>
      <w:r w:rsidR="00231C27">
        <w:rPr>
          <w:b/>
          <w:color w:val="00B050"/>
        </w:rPr>
        <w:t xml:space="preserve"> </w:t>
      </w:r>
      <w:r>
        <w:tab/>
        <w:t>Číslo DUM:</w:t>
      </w:r>
      <w:r w:rsidR="00231C27">
        <w:t xml:space="preserve"> 08  </w:t>
      </w:r>
      <w:r>
        <w:tab/>
        <w:t>Předmět:</w:t>
      </w:r>
      <w:r>
        <w:tab/>
      </w:r>
      <w:r w:rsidR="00231C27">
        <w:t>fyzika</w:t>
      </w:r>
    </w:p>
    <w:p w:rsidR="00063D8E" w:rsidRDefault="00063D8E">
      <w:pPr>
        <w:spacing w:before="240" w:line="360" w:lineRule="auto"/>
        <w:rPr>
          <w:b/>
        </w:rPr>
      </w:pPr>
      <w:r>
        <w:rPr>
          <w:b/>
        </w:rPr>
        <w:t>Ověření materiálu ve výuce:</w:t>
      </w:r>
    </w:p>
    <w:p w:rsidR="00063D8E" w:rsidRDefault="00063D8E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bookmarkStart w:id="0" w:name="Text4"/>
      <w:r>
        <w:fldChar w:fldCharType="begin"/>
      </w:r>
      <w:r>
        <w:instrText>"Text4"</w:instrText>
      </w:r>
      <w:r>
        <w:fldChar w:fldCharType="separate"/>
      </w:r>
      <w:r>
        <w:t> </w:t>
      </w:r>
      <w:r w:rsidR="008F159E">
        <w:t>21. 5. 2013</w:t>
      </w:r>
      <w:r>
        <w:t>    </w:t>
      </w:r>
      <w:r>
        <w:fldChar w:fldCharType="end"/>
      </w:r>
      <w:bookmarkEnd w:id="0"/>
      <w:r>
        <w:tab/>
        <w:t>Třída:</w:t>
      </w:r>
      <w:r>
        <w:tab/>
      </w:r>
      <w:bookmarkStart w:id="1" w:name="Text5"/>
      <w:r>
        <w:fldChar w:fldCharType="begin"/>
      </w:r>
      <w:r>
        <w:instrText>"Text5"</w:instrText>
      </w:r>
      <w:r>
        <w:fldChar w:fldCharType="separate"/>
      </w:r>
      <w:r>
        <w:t> </w:t>
      </w:r>
      <w:r w:rsidR="00231C27">
        <w:t>2.C</w:t>
      </w:r>
      <w:r>
        <w:t>    </w:t>
      </w:r>
      <w:r>
        <w:fldChar w:fldCharType="end"/>
      </w:r>
      <w:bookmarkEnd w:id="1"/>
      <w:r w:rsidR="00FD374C">
        <w:t>O</w:t>
      </w:r>
      <w:r>
        <w:t>věřující učitel:</w:t>
      </w:r>
      <w:r w:rsidR="00FD374C">
        <w:t xml:space="preserve"> </w:t>
      </w:r>
      <w:bookmarkStart w:id="2" w:name="Text6"/>
      <w:r w:rsidR="00FD374C">
        <w:t xml:space="preserve"> RNDr. Alena </w:t>
      </w:r>
      <w:r>
        <w:fldChar w:fldCharType="begin"/>
      </w:r>
      <w:r>
        <w:instrText>"Text6"</w:instrText>
      </w:r>
      <w:r>
        <w:fldChar w:fldCharType="separate"/>
      </w:r>
      <w:r>
        <w:t> </w:t>
      </w:r>
      <w:r w:rsidR="00231C27">
        <w:t>Šedivá</w:t>
      </w:r>
      <w:r>
        <w:t>    </w:t>
      </w:r>
      <w:r>
        <w:fldChar w:fldCharType="end"/>
      </w:r>
      <w:bookmarkEnd w:id="2"/>
    </w:p>
    <w:p w:rsidR="00063D8E" w:rsidRPr="00FD374C" w:rsidRDefault="00BB5EAD">
      <w:pPr>
        <w:spacing w:before="240" w:line="360" w:lineRule="auto"/>
        <w:rPr>
          <w:b/>
        </w:rPr>
      </w:pPr>
      <w:hyperlink r:id="rId8" w:history="1">
        <w:r w:rsidR="00063D8E" w:rsidRPr="00FD374C">
          <w:rPr>
            <w:rStyle w:val="Hypertextovodkaz"/>
            <w:b/>
            <w:color w:val="auto"/>
            <w:u w:val="none"/>
          </w:rPr>
          <w:t>Anotace materiálu:</w:t>
        </w:r>
      </w:hyperlink>
    </w:p>
    <w:bookmarkStart w:id="3" w:name="Text7"/>
    <w:p w:rsidR="00063D8E" w:rsidRDefault="00063D8E">
      <w:pPr>
        <w:rPr>
          <w:b/>
        </w:rPr>
      </w:pPr>
      <w:r>
        <w:fldChar w:fldCharType="begin"/>
      </w:r>
      <w:r>
        <w:instrText>"Text7"</w:instrText>
      </w:r>
      <w:r>
        <w:fldChar w:fldCharType="separate"/>
      </w:r>
      <w:r w:rsidR="008F159E">
        <w:t>Praktické určení výsledné tuhosti dvou pružin změřením  periody</w:t>
      </w:r>
      <w:r>
        <w:t> </w:t>
      </w:r>
      <w:r w:rsidR="008F159E">
        <w:t>mechanického oscilátoru.</w:t>
      </w:r>
      <w:r>
        <w:t>   </w:t>
      </w:r>
      <w:r>
        <w:fldChar w:fldCharType="end"/>
      </w:r>
      <w:bookmarkEnd w:id="3"/>
    </w:p>
    <w:p w:rsidR="00FD374C" w:rsidRDefault="00FD374C" w:rsidP="00FD374C">
      <w:pPr>
        <w:spacing w:line="360" w:lineRule="auto"/>
        <w:rPr>
          <w:b/>
        </w:rPr>
      </w:pPr>
    </w:p>
    <w:p w:rsidR="00063D8E" w:rsidRDefault="00063D8E" w:rsidP="00FD374C">
      <w:pPr>
        <w:spacing w:line="360" w:lineRule="auto"/>
        <w:rPr>
          <w:b/>
        </w:rPr>
      </w:pPr>
      <w:r>
        <w:rPr>
          <w:b/>
        </w:rPr>
        <w:t>Klíčová slova:</w:t>
      </w:r>
    </w:p>
    <w:p w:rsidR="00063D8E" w:rsidRDefault="008F159E" w:rsidP="00FD374C">
      <w:pPr>
        <w:spacing w:line="360" w:lineRule="auto"/>
        <w:rPr>
          <w:b/>
        </w:rPr>
      </w:pPr>
      <w:r>
        <w:t>tuhost pružiny, perioda, paralelní a sériové spojení pružin</w:t>
      </w:r>
      <w:r w:rsidR="00063D8E">
        <w:fldChar w:fldCharType="begin"/>
      </w:r>
      <w:r w:rsidR="00063D8E">
        <w:instrText>"Text4"</w:instrText>
      </w:r>
      <w:r w:rsidR="00063D8E">
        <w:fldChar w:fldCharType="separate"/>
      </w:r>
      <w:r w:rsidR="00063D8E">
        <w:t>     </w:t>
      </w:r>
      <w:r w:rsidR="00063D8E">
        <w:fldChar w:fldCharType="end"/>
      </w:r>
    </w:p>
    <w:p w:rsidR="00FD374C" w:rsidRDefault="00FD374C" w:rsidP="00FD374C">
      <w:pPr>
        <w:spacing w:line="360" w:lineRule="auto"/>
        <w:rPr>
          <w:b/>
        </w:rPr>
      </w:pPr>
    </w:p>
    <w:p w:rsidR="008F159E" w:rsidRDefault="00063D8E" w:rsidP="00FD374C">
      <w:pPr>
        <w:spacing w:line="360" w:lineRule="auto"/>
        <w:rPr>
          <w:b/>
        </w:rPr>
      </w:pPr>
      <w:r>
        <w:rPr>
          <w:b/>
        </w:rPr>
        <w:t>Metodický po</w:t>
      </w:r>
      <w:bookmarkStart w:id="4" w:name="Text8"/>
      <w:r w:rsidR="008F159E">
        <w:rPr>
          <w:b/>
        </w:rPr>
        <w:t>pis možností použití materiálu:</w:t>
      </w:r>
    </w:p>
    <w:p w:rsidR="0029314B" w:rsidRPr="008F159E" w:rsidRDefault="00063D8E" w:rsidP="00FD374C">
      <w:pPr>
        <w:spacing w:line="276" w:lineRule="auto"/>
        <w:rPr>
          <w:b/>
        </w:rPr>
      </w:pPr>
      <w:r>
        <w:fldChar w:fldCharType="begin"/>
      </w:r>
      <w:r>
        <w:instrText>"Text8"</w:instrText>
      </w:r>
      <w:r>
        <w:fldChar w:fldCharType="separate"/>
      </w:r>
      <w:r w:rsidR="0029314B">
        <w:t>Materiál slouží k lepšímu zpracování laboratorního protokolu s využitím PC.</w:t>
      </w:r>
      <w:r w:rsidR="008F159E">
        <w:t xml:space="preserve"> Je určen studentům       se zájmem o fyziku.</w:t>
      </w:r>
    </w:p>
    <w:p w:rsidR="00063D8E" w:rsidRDefault="00063D8E" w:rsidP="00FD374C">
      <w:pPr>
        <w:rPr>
          <w:b/>
        </w:rPr>
      </w:pPr>
      <w:r>
        <w:t>    </w:t>
      </w:r>
      <w:r>
        <w:fldChar w:fldCharType="end"/>
      </w:r>
      <w:bookmarkEnd w:id="4"/>
    </w:p>
    <w:p w:rsidR="00063D8E" w:rsidRDefault="00063D8E">
      <w:pPr>
        <w:spacing w:before="240" w:line="360" w:lineRule="auto"/>
        <w:rPr>
          <w:b/>
        </w:rPr>
      </w:pPr>
      <w:r>
        <w:rPr>
          <w:b/>
        </w:rPr>
        <w:t>Seznam literatury a pramenů:</w:t>
      </w:r>
    </w:p>
    <w:bookmarkStart w:id="5" w:name="Text9"/>
    <w:p w:rsidR="00063D8E" w:rsidRDefault="00063D8E">
      <w:pPr>
        <w:rPr>
          <w:b/>
        </w:rPr>
      </w:pPr>
      <w:r>
        <w:fldChar w:fldCharType="begin"/>
      </w:r>
      <w:r>
        <w:instrText>"Text9"</w:instrText>
      </w:r>
      <w:r>
        <w:fldChar w:fldCharType="separate"/>
      </w:r>
      <w:r w:rsidR="006121EC">
        <w:t>Úlohy 1. kola 54.</w:t>
      </w:r>
      <w:r w:rsidR="008F159E">
        <w:t xml:space="preserve"> </w:t>
      </w:r>
      <w:r w:rsidR="006121EC">
        <w:t xml:space="preserve">ročníku fyzikální olympiády. </w:t>
      </w:r>
      <w:r w:rsidR="006121EC">
        <w:rPr>
          <w:i/>
        </w:rPr>
        <w:t>Kategorie C</w:t>
      </w:r>
      <w:r>
        <w:t>    </w:t>
      </w:r>
      <w:r>
        <w:fldChar w:fldCharType="end"/>
      </w:r>
      <w:bookmarkEnd w:id="5"/>
    </w:p>
    <w:p w:rsidR="00FD374C" w:rsidRDefault="00FD374C">
      <w:pPr>
        <w:spacing w:before="240" w:line="360" w:lineRule="auto"/>
        <w:rPr>
          <w:b/>
        </w:rPr>
      </w:pPr>
    </w:p>
    <w:p w:rsidR="00063D8E" w:rsidRDefault="00063D8E">
      <w:pPr>
        <w:spacing w:before="240" w:line="360" w:lineRule="auto"/>
        <w:rPr>
          <w:b/>
          <w:color w:val="00B050"/>
        </w:rPr>
      </w:pPr>
      <w:r>
        <w:rPr>
          <w:b/>
        </w:rPr>
        <w:t xml:space="preserve">Poznámka: </w:t>
      </w:r>
      <w:r w:rsidR="00FD374C">
        <w:rPr>
          <w:b/>
        </w:rPr>
        <w:t>--</w:t>
      </w:r>
    </w:p>
    <w:bookmarkStart w:id="6" w:name="Text10"/>
    <w:p w:rsidR="00063D8E" w:rsidRDefault="00063D8E">
      <w:r>
        <w:fldChar w:fldCharType="begin"/>
      </w:r>
      <w:r>
        <w:instrText>"Text10"</w:instrText>
      </w:r>
      <w:r>
        <w:fldChar w:fldCharType="separate"/>
      </w:r>
      <w:r>
        <w:t>     </w:t>
      </w:r>
      <w:r>
        <w:fldChar w:fldCharType="end"/>
      </w:r>
      <w:bookmarkEnd w:id="6"/>
    </w:p>
    <w:p w:rsidR="00063D8E" w:rsidRDefault="00063D8E"/>
    <w:sectPr w:rsidR="00063D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13C" w:rsidRDefault="0001113C">
      <w:r>
        <w:separator/>
      </w:r>
    </w:p>
  </w:endnote>
  <w:endnote w:type="continuationSeparator" w:id="0">
    <w:p w:rsidR="0001113C" w:rsidRDefault="00011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EAD" w:rsidRDefault="00BB5EA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D8E" w:rsidRDefault="00063D8E">
    <w:pPr>
      <w:pStyle w:val="Zpat"/>
      <w:tabs>
        <w:tab w:val="right" w:pos="9540"/>
      </w:tabs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EAD" w:rsidRDefault="00BB5EA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13C" w:rsidRDefault="0001113C">
      <w:r>
        <w:separator/>
      </w:r>
    </w:p>
  </w:footnote>
  <w:footnote w:type="continuationSeparator" w:id="0">
    <w:p w:rsidR="0001113C" w:rsidRDefault="000111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EAD" w:rsidRDefault="00BB5EA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D8E" w:rsidRDefault="0069734E">
    <w:pPr>
      <w:pStyle w:val="Zhlav"/>
      <w:tabs>
        <w:tab w:val="left" w:pos="993"/>
        <w:tab w:val="right" w:pos="9540"/>
      </w:tabs>
      <w:rPr>
        <w:b/>
        <w:bCs/>
        <w:sz w:val="20"/>
      </w:rPr>
    </w:pPr>
    <w:r>
      <w:rPr>
        <w:noProof/>
        <w:lang w:eastAsia="cs-CZ"/>
      </w:rPr>
      <w:drawing>
        <wp:anchor distT="0" distB="0" distL="114935" distR="114935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2840" cy="980440"/>
          <wp:effectExtent l="0" t="0" r="0" b="0"/>
          <wp:wrapTopAndBottom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2840" cy="9804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63D8E" w:rsidRDefault="00063D8E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063D8E" w:rsidRDefault="00063D8E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063D8E" w:rsidRDefault="00063D8E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063D8E" w:rsidRDefault="00063D8E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063D8E" w:rsidRDefault="00063D8E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063D8E" w:rsidRDefault="00063D8E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063D8E" w:rsidRDefault="00063D8E">
    <w:pPr>
      <w:pStyle w:val="Zhlav"/>
      <w:tabs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063D8E" w:rsidRDefault="00063D8E">
    <w:pPr>
      <w:pStyle w:val="Zhlav"/>
      <w:tabs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vybavení, registrační č. projektu CZ.1.07/1.5.00/</w:t>
    </w:r>
    <w:r w:rsidR="00BB5EAD">
      <w:rPr>
        <w:bCs/>
      </w:rPr>
      <w:t>34.</w:t>
    </w:r>
    <w:bookmarkStart w:id="7" w:name="_GoBack"/>
    <w:bookmarkEnd w:id="7"/>
    <w:r>
      <w:rPr>
        <w:bCs/>
      </w:rPr>
      <w:t>0325</w:t>
    </w:r>
  </w:p>
  <w:p w:rsidR="00063D8E" w:rsidRDefault="0069734E">
    <w:pPr>
      <w:pStyle w:val="Zhlav"/>
      <w:tabs>
        <w:tab w:val="left" w:pos="993"/>
        <w:tab w:val="right" w:pos="9540"/>
      </w:tabs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895" cy="1270"/>
              <wp:effectExtent l="11430" t="10160" r="12700" b="762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895" cy="1270"/>
                      </a:xfrm>
                      <a:prstGeom prst="straightConnector1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1.35pt;margin-top:19.55pt;width:463.85pt;height:.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" strokeweight=".26mm">
              <v:stroke joinstyle="miter"/>
            </v:shape>
          </w:pict>
        </mc:Fallback>
      </mc:AlternateContent>
    </w:r>
    <w:r w:rsidR="00063D8E">
      <w:rPr>
        <w:bCs/>
      </w:rPr>
      <w:t>Příjemce:</w:t>
    </w:r>
    <w:r w:rsidR="00063D8E">
      <w:rPr>
        <w:bCs/>
      </w:rPr>
      <w:tab/>
      <w:t>Gymnázium Pierra de Coubertina, Tábor, Náměstí Františka Křižíka 860, 390 01 Tábor</w:t>
    </w:r>
    <w:r w:rsidR="00063D8E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EAD" w:rsidRDefault="00BB5E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slovn-rove2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˗"/>
      <w:lvlJc w:val="lef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pStyle w:val="Odrky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14B"/>
    <w:rsid w:val="0001113C"/>
    <w:rsid w:val="00063D8E"/>
    <w:rsid w:val="00231C27"/>
    <w:rsid w:val="0029314B"/>
    <w:rsid w:val="006121EC"/>
    <w:rsid w:val="0069734E"/>
    <w:rsid w:val="008F159E"/>
    <w:rsid w:val="00BB5EAD"/>
    <w:rsid w:val="00FD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3z2">
    <w:name w:val="WW8Num3z2"/>
    <w:rPr>
      <w:rFonts w:ascii="Times New Roman" w:hAnsi="Times New Roman" w:cs="Times New Roman"/>
    </w:rPr>
  </w:style>
  <w:style w:type="character" w:customStyle="1" w:styleId="WW8Num4z1">
    <w:name w:val="WW8Num4z1"/>
    <w:rPr>
      <w:rFonts w:ascii="Times New Roman" w:hAnsi="Times New Roman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CharChar">
    <w:name w:val="Char Char"/>
    <w:rPr>
      <w:rFonts w:ascii="Tahoma" w:hAnsi="Tahoma" w:cs="Tahoma"/>
      <w:sz w:val="16"/>
      <w:szCs w:val="16"/>
    </w:rPr>
  </w:style>
  <w:style w:type="character" w:customStyle="1" w:styleId="CharChar1">
    <w:name w:val="Char Char1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styleId="Hypertextovodkaz">
    <w:name w:val="Hyperlink"/>
    <w:rPr>
      <w:color w:val="0000FF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</w:style>
  <w:style w:type="paragraph" w:styleId="Zpat">
    <w:name w:val="footer"/>
    <w:basedOn w:val="Normln"/>
  </w:style>
  <w:style w:type="paragraph" w:customStyle="1" w:styleId="slovn">
    <w:name w:val="Číslování"/>
    <w:basedOn w:val="Normln"/>
    <w:pPr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pPr>
      <w:numPr>
        <w:numId w:val="3"/>
      </w:numPr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Nadpis10">
    <w:name w:val="Nadpis 1."/>
    <w:basedOn w:val="Zhlav"/>
    <w:pPr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pPr>
      <w:spacing w:before="120" w:line="276" w:lineRule="auto"/>
    </w:pPr>
  </w:style>
  <w:style w:type="paragraph" w:customStyle="1" w:styleId="slovn-rove1">
    <w:name w:val="Číslování - úroveň 1"/>
    <w:basedOn w:val="Zhlav"/>
    <w:pPr>
      <w:spacing w:before="120"/>
      <w:ind w:left="714" w:hanging="357"/>
    </w:pPr>
  </w:style>
  <w:style w:type="paragraph" w:customStyle="1" w:styleId="slovn-rove2">
    <w:name w:val="Číslování - úroveň 2"/>
    <w:basedOn w:val="Zhlav"/>
    <w:pPr>
      <w:numPr>
        <w:numId w:val="2"/>
      </w:numPr>
      <w:spacing w:before="60"/>
      <w:ind w:left="1208" w:hanging="357"/>
    </w:pPr>
  </w:style>
  <w:style w:type="paragraph" w:customStyle="1" w:styleId="slovn-rove3">
    <w:name w:val="Číslování - úroveň 3"/>
    <w:basedOn w:val="Zhlav"/>
    <w:pPr>
      <w:tabs>
        <w:tab w:val="num" w:pos="0"/>
      </w:tabs>
      <w:ind w:left="1542" w:hanging="18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3z2">
    <w:name w:val="WW8Num3z2"/>
    <w:rPr>
      <w:rFonts w:ascii="Times New Roman" w:hAnsi="Times New Roman" w:cs="Times New Roman"/>
    </w:rPr>
  </w:style>
  <w:style w:type="character" w:customStyle="1" w:styleId="WW8Num4z1">
    <w:name w:val="WW8Num4z1"/>
    <w:rPr>
      <w:rFonts w:ascii="Times New Roman" w:hAnsi="Times New Roman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CharChar">
    <w:name w:val="Char Char"/>
    <w:rPr>
      <w:rFonts w:ascii="Tahoma" w:hAnsi="Tahoma" w:cs="Tahoma"/>
      <w:sz w:val="16"/>
      <w:szCs w:val="16"/>
    </w:rPr>
  </w:style>
  <w:style w:type="character" w:customStyle="1" w:styleId="CharChar1">
    <w:name w:val="Char Char1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styleId="Hypertextovodkaz">
    <w:name w:val="Hyperlink"/>
    <w:rPr>
      <w:color w:val="0000FF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</w:style>
  <w:style w:type="paragraph" w:styleId="Zpat">
    <w:name w:val="footer"/>
    <w:basedOn w:val="Normln"/>
  </w:style>
  <w:style w:type="paragraph" w:customStyle="1" w:styleId="slovn">
    <w:name w:val="Číslování"/>
    <w:basedOn w:val="Normln"/>
    <w:pPr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pPr>
      <w:numPr>
        <w:numId w:val="3"/>
      </w:numPr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Nadpis10">
    <w:name w:val="Nadpis 1."/>
    <w:basedOn w:val="Zhlav"/>
    <w:pPr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pPr>
      <w:spacing w:before="120" w:line="276" w:lineRule="auto"/>
    </w:pPr>
  </w:style>
  <w:style w:type="paragraph" w:customStyle="1" w:styleId="slovn-rove1">
    <w:name w:val="Číslování - úroveň 1"/>
    <w:basedOn w:val="Zhlav"/>
    <w:pPr>
      <w:spacing w:before="120"/>
      <w:ind w:left="714" w:hanging="357"/>
    </w:pPr>
  </w:style>
  <w:style w:type="paragraph" w:customStyle="1" w:styleId="slovn-rove2">
    <w:name w:val="Číslování - úroveň 2"/>
    <w:basedOn w:val="Zhlav"/>
    <w:pPr>
      <w:numPr>
        <w:numId w:val="2"/>
      </w:numPr>
      <w:spacing w:before="60"/>
      <w:ind w:left="1208" w:hanging="357"/>
    </w:pPr>
  </w:style>
  <w:style w:type="paragraph" w:customStyle="1" w:styleId="slovn-rove3">
    <w:name w:val="Číslování - úroveň 3"/>
    <w:basedOn w:val="Zhlav"/>
    <w:pPr>
      <w:tabs>
        <w:tab w:val="num" w:pos="0"/>
      </w:tabs>
      <w:ind w:left="1542" w:hanging="18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6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/C:/Documents%20and%20Settings/MA/Local%20Settings/Temporary%20Internet%20Files/Content.IE5/A3A1I38F/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157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Metodický list</vt:lpstr>
    </vt:vector>
  </TitlesOfParts>
  <Company>GPdC</Company>
  <LinksUpToDate>false</LinksUpToDate>
  <CharactersWithSpaces>1085</CharactersWithSpaces>
  <SharedDoc>false</SharedDoc>
  <HLinks>
    <vt:vector size="6" baseType="variant">
      <vt:variant>
        <vt:i4>1376303</vt:i4>
      </vt:variant>
      <vt:variant>
        <vt:i4>9</vt:i4>
      </vt:variant>
      <vt:variant>
        <vt:i4>0</vt:i4>
      </vt:variant>
      <vt:variant>
        <vt:i4>5</vt:i4>
      </vt:variant>
      <vt:variant>
        <vt:lpwstr>C:\Documents and Settings\MA\Local Settings\Temporary Internet Files\Content.IE5\A3A1I38F\Anotace1.docx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Metodický list</dc:title>
  <dc:subject/>
  <dc:creator>svp</dc:creator>
  <cp:keywords/>
  <cp:lastModifiedBy>doma</cp:lastModifiedBy>
  <cp:revision>4</cp:revision>
  <cp:lastPrinted>1900-12-31T22:00:00Z</cp:lastPrinted>
  <dcterms:created xsi:type="dcterms:W3CDTF">2013-05-18T20:48:00Z</dcterms:created>
  <dcterms:modified xsi:type="dcterms:W3CDTF">2014-05-05T21:31:00Z</dcterms:modified>
</cp:coreProperties>
</file>