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51" w:rsidRDefault="00331EBA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1051">
        <w:rPr>
          <w:sz w:val="20"/>
          <w:szCs w:val="20"/>
        </w:rPr>
        <w:t>T</w:t>
      </w:r>
      <w:r w:rsidR="00AD1051">
        <w:rPr>
          <w:sz w:val="18"/>
          <w:szCs w:val="18"/>
        </w:rPr>
        <w:t>ENTO PROJEKT JE SPOLUFINANCOVÁN EVROPSKÝM SOCIÁLNÍM FONDEM A STÁTNÍM ROZPOČTEM ČESKÉ REPUBLIKY</w:t>
      </w:r>
    </w:p>
    <w:p w:rsidR="00AD1051" w:rsidRDefault="00AD1051"/>
    <w:p w:rsidR="00AD1051" w:rsidRPr="00331EBA" w:rsidRDefault="00AD1051"/>
    <w:p w:rsidR="00AD1051" w:rsidRDefault="00AD1051"/>
    <w:p w:rsidR="00AD1051" w:rsidRPr="00331EBA" w:rsidRDefault="00331EBA">
      <w:pPr>
        <w:pStyle w:val="Bezmezer"/>
        <w:spacing w:line="360" w:lineRule="auto"/>
        <w:jc w:val="center"/>
        <w:rPr>
          <w:color w:val="000000" w:themeColor="text1"/>
          <w:sz w:val="44"/>
          <w:szCs w:val="44"/>
        </w:rPr>
      </w:pPr>
      <w:r w:rsidRPr="00331EBA">
        <w:rPr>
          <w:color w:val="000000" w:themeColor="text1"/>
          <w:sz w:val="44"/>
          <w:szCs w:val="44"/>
        </w:rPr>
        <w:t xml:space="preserve">F_3_03 </w:t>
      </w:r>
    </w:p>
    <w:p w:rsidR="00AD1051" w:rsidRPr="00331EBA" w:rsidRDefault="00AD1051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AD1051" w:rsidRDefault="00AD1051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331EBA">
        <w:rPr>
          <w:rFonts w:ascii="Times New Roman" w:hAnsi="Times New Roman"/>
          <w:color w:val="000000" w:themeColor="text1"/>
          <w:sz w:val="44"/>
          <w:szCs w:val="44"/>
        </w:rPr>
        <w:t>Ověření vztahu pro periodu mechanického oscilátoru</w:t>
      </w:r>
    </w:p>
    <w:p w:rsidR="00AD1051" w:rsidRDefault="00AD1051">
      <w:pPr>
        <w:rPr>
          <w:sz w:val="44"/>
          <w:szCs w:val="44"/>
        </w:rPr>
      </w:pPr>
    </w:p>
    <w:p w:rsidR="00AD1051" w:rsidRDefault="00AD1051">
      <w:pPr>
        <w:rPr>
          <w:sz w:val="44"/>
          <w:szCs w:val="44"/>
        </w:rPr>
      </w:pPr>
    </w:p>
    <w:p w:rsidR="00AD1051" w:rsidRDefault="00AD1051">
      <w:pPr>
        <w:rPr>
          <w:sz w:val="44"/>
          <w:szCs w:val="44"/>
        </w:rPr>
      </w:pPr>
    </w:p>
    <w:p w:rsidR="00AD1051" w:rsidRDefault="00AD1051">
      <w:pPr>
        <w:rPr>
          <w:sz w:val="44"/>
          <w:szCs w:val="44"/>
        </w:rPr>
      </w:pPr>
    </w:p>
    <w:p w:rsidR="00AD1051" w:rsidRDefault="00AD1051">
      <w:pPr>
        <w:rPr>
          <w:sz w:val="44"/>
          <w:szCs w:val="44"/>
        </w:rPr>
      </w:pPr>
    </w:p>
    <w:p w:rsidR="00AD1051" w:rsidRDefault="00AD1051">
      <w:pPr>
        <w:rPr>
          <w:sz w:val="44"/>
          <w:szCs w:val="44"/>
        </w:rPr>
      </w:pPr>
    </w:p>
    <w:p w:rsidR="00AD1051" w:rsidRDefault="00AD1051">
      <w:pPr>
        <w:rPr>
          <w:rFonts w:ascii="Times New Roman" w:hAnsi="Times New Roman"/>
          <w:sz w:val="28"/>
          <w:szCs w:val="28"/>
        </w:rPr>
      </w:pPr>
    </w:p>
    <w:p w:rsidR="00AD1051" w:rsidRPr="00331EBA" w:rsidRDefault="00AD1051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</w:t>
      </w:r>
      <w:r w:rsidRPr="00331EBA">
        <w:rPr>
          <w:rFonts w:ascii="Times New Roman" w:hAnsi="Times New Roman"/>
          <w:color w:val="000000" w:themeColor="text1"/>
          <w:sz w:val="28"/>
          <w:szCs w:val="28"/>
        </w:rPr>
        <w:t>: RNDr. Alena Šedivá</w:t>
      </w:r>
    </w:p>
    <w:p w:rsidR="00AD1051" w:rsidRDefault="00AD1051">
      <w:pPr>
        <w:rPr>
          <w:rFonts w:ascii="Times New Roman" w:hAnsi="Times New Roman"/>
          <w:color w:val="00B050"/>
          <w:sz w:val="28"/>
          <w:szCs w:val="28"/>
        </w:rPr>
      </w:pPr>
    </w:p>
    <w:p w:rsidR="00AD1051" w:rsidRPr="00331EBA" w:rsidRDefault="00AD1051" w:rsidP="00AD1051">
      <w:pPr>
        <w:rPr>
          <w:rFonts w:ascii="Times New Roman" w:hAnsi="Times New Roman"/>
        </w:rPr>
      </w:pPr>
      <w:r w:rsidRPr="00331EBA">
        <w:rPr>
          <w:rFonts w:ascii="Times New Roman" w:hAnsi="Times New Roman"/>
        </w:rPr>
        <w:lastRenderedPageBreak/>
        <w:t>Jméno a příjmení:</w:t>
      </w:r>
    </w:p>
    <w:p w:rsidR="00AD1051" w:rsidRPr="00331EBA" w:rsidRDefault="00AD1051" w:rsidP="00AD1051">
      <w:pPr>
        <w:rPr>
          <w:rFonts w:ascii="Times New Roman" w:hAnsi="Times New Roman"/>
        </w:rPr>
      </w:pPr>
      <w:r w:rsidRPr="00331EBA">
        <w:rPr>
          <w:rFonts w:ascii="Times New Roman" w:hAnsi="Times New Roman"/>
        </w:rPr>
        <w:t>Třída:</w:t>
      </w:r>
    </w:p>
    <w:p w:rsidR="00AD1051" w:rsidRPr="00331EBA" w:rsidRDefault="00AD1051" w:rsidP="00AD1051">
      <w:pPr>
        <w:rPr>
          <w:rFonts w:ascii="Times New Roman" w:hAnsi="Times New Roman"/>
        </w:rPr>
      </w:pPr>
      <w:r w:rsidRPr="00331EBA">
        <w:rPr>
          <w:rFonts w:ascii="Times New Roman" w:hAnsi="Times New Roman"/>
        </w:rPr>
        <w:t>Datum:</w:t>
      </w:r>
    </w:p>
    <w:p w:rsidR="00AD1051" w:rsidRPr="00331EBA" w:rsidRDefault="00AD1051" w:rsidP="00AD1051">
      <w:pPr>
        <w:rPr>
          <w:rFonts w:ascii="Times New Roman" w:hAnsi="Times New Roman"/>
        </w:rPr>
      </w:pPr>
    </w:p>
    <w:p w:rsidR="00AD1051" w:rsidRPr="00331EBA" w:rsidRDefault="00AD1051" w:rsidP="00AD1051">
      <w:pPr>
        <w:rPr>
          <w:rFonts w:ascii="Times New Roman" w:hAnsi="Times New Roman"/>
        </w:rPr>
      </w:pPr>
      <w:r w:rsidRPr="00331EBA">
        <w:rPr>
          <w:rFonts w:ascii="Times New Roman" w:hAnsi="Times New Roman"/>
        </w:rPr>
        <w:t>Laboratorní práce č.</w:t>
      </w:r>
    </w:p>
    <w:p w:rsidR="00AD1051" w:rsidRPr="00331EBA" w:rsidRDefault="00AD1051" w:rsidP="00AD1051">
      <w:pPr>
        <w:rPr>
          <w:rFonts w:ascii="Times New Roman" w:hAnsi="Times New Roman"/>
        </w:rPr>
      </w:pPr>
      <w:r w:rsidRPr="00AC57B5">
        <w:rPr>
          <w:rFonts w:ascii="Times New Roman" w:hAnsi="Times New Roman"/>
          <w:b/>
        </w:rPr>
        <w:t>Úkol:</w:t>
      </w:r>
      <w:r w:rsidR="00331EBA" w:rsidRPr="00AC57B5">
        <w:rPr>
          <w:rFonts w:ascii="Times New Roman" w:hAnsi="Times New Roman"/>
          <w:b/>
        </w:rPr>
        <w:tab/>
      </w:r>
      <w:r w:rsidR="00331EBA" w:rsidRPr="00331EBA">
        <w:rPr>
          <w:rFonts w:ascii="Times New Roman" w:hAnsi="Times New Roman"/>
        </w:rPr>
        <w:tab/>
      </w:r>
      <w:r w:rsidRPr="00AC57B5">
        <w:rPr>
          <w:rFonts w:ascii="Times New Roman" w:hAnsi="Times New Roman"/>
          <w:b/>
        </w:rPr>
        <w:t xml:space="preserve"> </w:t>
      </w:r>
      <w:r w:rsidR="00331EBA" w:rsidRPr="00AC57B5">
        <w:rPr>
          <w:rFonts w:ascii="Times New Roman" w:hAnsi="Times New Roman"/>
          <w:b/>
        </w:rPr>
        <w:t>Ověření vztahu pro periodu mechanického oscilátoru</w:t>
      </w:r>
    </w:p>
    <w:p w:rsidR="00AD1051" w:rsidRDefault="00AD1051" w:rsidP="00331EBA">
      <w:pPr>
        <w:ind w:left="1416" w:hanging="1416"/>
        <w:rPr>
          <w:rFonts w:ascii="Times New Roman" w:hAnsi="Times New Roman"/>
        </w:rPr>
      </w:pPr>
      <w:r w:rsidRPr="00AC57B5">
        <w:rPr>
          <w:rFonts w:ascii="Times New Roman" w:hAnsi="Times New Roman"/>
          <w:b/>
        </w:rPr>
        <w:t>Pomůcky:</w:t>
      </w:r>
      <w:r w:rsidR="00331EBA" w:rsidRPr="00331EBA">
        <w:rPr>
          <w:rFonts w:ascii="Times New Roman" w:hAnsi="Times New Roman"/>
        </w:rPr>
        <w:tab/>
        <w:t>Pružiny různých tuhostí, závaží, laboratorní váhy,</w:t>
      </w:r>
      <w:r w:rsidR="00331EBA">
        <w:rPr>
          <w:rFonts w:ascii="Times New Roman" w:hAnsi="Times New Roman"/>
        </w:rPr>
        <w:t xml:space="preserve"> stopky, délkové měřidlo, </w:t>
      </w:r>
      <w:r w:rsidR="006F0BDA">
        <w:rPr>
          <w:rFonts w:ascii="Times New Roman" w:hAnsi="Times New Roman"/>
        </w:rPr>
        <w:t>provázek, stojan.</w:t>
      </w:r>
    </w:p>
    <w:p w:rsidR="00331EBA" w:rsidRDefault="00331EBA" w:rsidP="00331EBA">
      <w:pPr>
        <w:ind w:left="1416" w:hanging="1416"/>
        <w:rPr>
          <w:rFonts w:ascii="Times New Roman" w:hAnsi="Times New Roman" w:cs="Times New Roman"/>
        </w:rPr>
      </w:pPr>
      <w:r w:rsidRPr="00AC57B5">
        <w:rPr>
          <w:rFonts w:ascii="Times New Roman" w:hAnsi="Times New Roman"/>
          <w:b/>
        </w:rPr>
        <w:t>Postup:</w:t>
      </w:r>
      <w:r>
        <w:rPr>
          <w:rFonts w:ascii="Times New Roman" w:hAnsi="Times New Roman"/>
        </w:rPr>
        <w:tab/>
        <w:t>Pro periodu matematického kyvadla platí vztah T = 2</w:t>
      </w:r>
      <w:r>
        <w:rPr>
          <w:rFonts w:ascii="Times New Roman" w:hAnsi="Times New Roman" w:cs="Times New Roman"/>
        </w:rPr>
        <w:t>π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l</m:t>
                </m:r>
              </m:num>
              <m:den>
                <m:r>
                  <w:rPr>
                    <w:rFonts w:ascii="Cambria Math" w:hAnsi="Cambria Math" w:cs="Times New Roman"/>
                  </w:rPr>
                  <m:t>g</m:t>
                </m:r>
              </m:den>
            </m:f>
          </m:e>
        </m:rad>
      </m:oMath>
      <w:r w:rsidR="006F0BDA">
        <w:rPr>
          <w:rFonts w:ascii="Times New Roman" w:hAnsi="Times New Roman" w:cs="Times New Roman"/>
        </w:rPr>
        <w:t xml:space="preserve"> , kde </w:t>
      </w:r>
      <w:r w:rsidR="006F0BDA">
        <w:rPr>
          <w:rFonts w:ascii="Times New Roman" w:hAnsi="Times New Roman" w:cs="Times New Roman"/>
          <w:i/>
        </w:rPr>
        <w:t>l</w:t>
      </w:r>
      <w:r w:rsidR="006F0BDA">
        <w:rPr>
          <w:rFonts w:ascii="Times New Roman" w:hAnsi="Times New Roman" w:cs="Times New Roman"/>
        </w:rPr>
        <w:t xml:space="preserve"> je délka závěsu a </w:t>
      </w:r>
      <w:r w:rsidR="006F0BDA">
        <w:rPr>
          <w:rFonts w:ascii="Times New Roman" w:hAnsi="Times New Roman" w:cs="Times New Roman"/>
          <w:i/>
        </w:rPr>
        <w:t>g</w:t>
      </w:r>
      <w:r w:rsidR="006F0BDA">
        <w:rPr>
          <w:rFonts w:ascii="Times New Roman" w:hAnsi="Times New Roman" w:cs="Times New Roman"/>
        </w:rPr>
        <w:t xml:space="preserve"> je tíhové zrychlení (</w:t>
      </w:r>
      <w:r w:rsidR="006F0BDA">
        <w:rPr>
          <w:rFonts w:ascii="Times New Roman" w:hAnsi="Times New Roman" w:cs="Times New Roman"/>
          <w:i/>
        </w:rPr>
        <w:t xml:space="preserve">g </w:t>
      </w:r>
      <w:r w:rsidR="006F0BDA">
        <w:rPr>
          <w:rFonts w:ascii="Times New Roman" w:hAnsi="Times New Roman" w:cs="Times New Roman"/>
        </w:rPr>
        <w:t>= 9,81ms</w:t>
      </w:r>
      <w:r w:rsidR="006F0BDA">
        <w:rPr>
          <w:rFonts w:ascii="Times New Roman" w:hAnsi="Times New Roman" w:cs="Times New Roman"/>
          <w:vertAlign w:val="superscript"/>
        </w:rPr>
        <w:t>-2</w:t>
      </w:r>
      <w:r w:rsidR="006F0BDA">
        <w:rPr>
          <w:rFonts w:ascii="Times New Roman" w:hAnsi="Times New Roman" w:cs="Times New Roman"/>
        </w:rPr>
        <w:t>). Matematické kyvadlo sestavíme tak, že na stojan upevníme zavěšené těleso. Kyvadlo rozkýváme a změříme jeho periodu T tak, že změříme dobu deseti kmitů a vydělením získáme hodnotu periody. Měření provedeme pro dvě r</w:t>
      </w:r>
      <w:r w:rsidR="00141802">
        <w:rPr>
          <w:rFonts w:ascii="Times New Roman" w:hAnsi="Times New Roman" w:cs="Times New Roman"/>
        </w:rPr>
        <w:t xml:space="preserve">ůzné délky závěsu a každé měření opakujeme desetkrát. Výsledky zapisujeme do tabulky a statisticky zpracujeme. Výslednou hodnotu periody porovnáme s vypočtenou hodnotou dle výše uvedeného vztahu. Dále naměřenou hodnotu periody použijeme k výpočtu tíhového zrychlení </w:t>
      </w:r>
      <w:r w:rsidR="00141802">
        <w:rPr>
          <w:rFonts w:ascii="Times New Roman" w:hAnsi="Times New Roman" w:cs="Times New Roman"/>
          <w:i/>
        </w:rPr>
        <w:t>g</w:t>
      </w:r>
      <w:r w:rsidR="00141802">
        <w:rPr>
          <w:rFonts w:ascii="Times New Roman" w:hAnsi="Times New Roman" w:cs="Times New Roman"/>
        </w:rPr>
        <w:t xml:space="preserve"> ze vztahu </w:t>
      </w:r>
      <w:r w:rsidR="00141802">
        <w:rPr>
          <w:rFonts w:ascii="Times New Roman" w:hAnsi="Times New Roman" w:cs="Times New Roman"/>
          <w:i/>
        </w:rPr>
        <w:t>g</w:t>
      </w:r>
      <w:r w:rsidR="00141802">
        <w:rPr>
          <w:rFonts w:ascii="Times New Roman" w:hAnsi="Times New Roman" w:cs="Times New Roman"/>
        </w:rPr>
        <w:t xml:space="preserve"> =</w:t>
      </w:r>
      <m:oMath>
        <m:r>
          <w:rPr>
            <w:rFonts w:ascii="Cambria Math" w:hAnsi="Cambria Math" w:cs="Times New Roman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π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</w:rPr>
                  <m:t xml:space="preserve">2  </m:t>
                </m:r>
              </m:sup>
            </m:sSup>
          </m:den>
        </m:f>
      </m:oMath>
      <w:r w:rsidR="00141802">
        <w:rPr>
          <w:rFonts w:ascii="Times New Roman" w:hAnsi="Times New Roman" w:cs="Times New Roman"/>
          <w:i/>
        </w:rPr>
        <w:t>l</w:t>
      </w:r>
      <w:r w:rsidR="00141802">
        <w:rPr>
          <w:rFonts w:ascii="Times New Roman" w:hAnsi="Times New Roman" w:cs="Times New Roman"/>
        </w:rPr>
        <w:t>.</w:t>
      </w:r>
    </w:p>
    <w:p w:rsidR="00813183" w:rsidRDefault="00B7378A" w:rsidP="00331EBA">
      <w:pPr>
        <w:ind w:left="1416" w:hanging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Pro periodu tělesa zavěšeného na pružině platí vztah T = 2π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</w:rPr>
                  <m:t>k</m:t>
                </m:r>
              </m:den>
            </m:f>
          </m:e>
        </m:rad>
      </m:oMath>
      <w:r>
        <w:rPr>
          <w:rFonts w:ascii="Times New Roman" w:hAnsi="Times New Roman" w:cs="Times New Roman"/>
        </w:rPr>
        <w:t xml:space="preserve"> , kde 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 xml:space="preserve"> je hmotnost zavěšeného </w:t>
      </w:r>
      <w:proofErr w:type="gramStart"/>
      <w:r>
        <w:rPr>
          <w:rFonts w:ascii="Times New Roman" w:hAnsi="Times New Roman" w:cs="Times New Roman"/>
        </w:rPr>
        <w:t>tělesa</w:t>
      </w:r>
      <w:r w:rsidR="00E922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i/>
        </w:rPr>
        <w:t xml:space="preserve"> k</w:t>
      </w:r>
      <w:r>
        <w:rPr>
          <w:rFonts w:ascii="Times New Roman" w:hAnsi="Times New Roman" w:cs="Times New Roman"/>
        </w:rPr>
        <w:t> je</w:t>
      </w:r>
      <w:proofErr w:type="gramEnd"/>
      <w:r>
        <w:rPr>
          <w:rFonts w:ascii="Times New Roman" w:hAnsi="Times New Roman" w:cs="Times New Roman"/>
        </w:rPr>
        <w:t xml:space="preserve"> tuhost pružiny. Nejprve </w:t>
      </w:r>
      <w:proofErr w:type="gramStart"/>
      <w:r>
        <w:rPr>
          <w:rFonts w:ascii="Times New Roman" w:hAnsi="Times New Roman" w:cs="Times New Roman"/>
        </w:rPr>
        <w:t>určíme</w:t>
      </w:r>
      <w:proofErr w:type="gramEnd"/>
      <w:r w:rsidR="00E922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tuhost pružiny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Změříme</w:t>
      </w:r>
      <w:proofErr w:type="gramEnd"/>
      <w:r w:rsidR="00E922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délku pružiny, pak na ní zavěsíme závaží o hmotnosti </w:t>
      </w:r>
      <w:r>
        <w:rPr>
          <w:rFonts w:ascii="Times New Roman" w:hAnsi="Times New Roman" w:cs="Times New Roman"/>
          <w:i/>
        </w:rPr>
        <w:t>m</w:t>
      </w:r>
      <w:r w:rsidR="00813183">
        <w:rPr>
          <w:rFonts w:ascii="Times New Roman" w:hAnsi="Times New Roman" w:cs="Times New Roman"/>
          <w:i/>
          <w:vertAlign w:val="superscript"/>
        </w:rPr>
        <w:t xml:space="preserve"> </w:t>
      </w:r>
      <w:r>
        <w:rPr>
          <w:rFonts w:ascii="Times New Roman" w:hAnsi="Times New Roman" w:cs="Times New Roman"/>
        </w:rPr>
        <w:t>a opět určíme délku</w:t>
      </w:r>
      <w:r w:rsidR="00813183">
        <w:rPr>
          <w:rFonts w:ascii="Times New Roman" w:hAnsi="Times New Roman" w:cs="Times New Roman"/>
        </w:rPr>
        <w:t xml:space="preserve"> prodloužené pružiny. Tuhost </w:t>
      </w:r>
      <w:proofErr w:type="gramStart"/>
      <w:r w:rsidR="00813183">
        <w:rPr>
          <w:rFonts w:ascii="Times New Roman" w:hAnsi="Times New Roman" w:cs="Times New Roman"/>
        </w:rPr>
        <w:t>pružiny</w:t>
      </w:r>
      <w:r w:rsidR="00E9225D">
        <w:rPr>
          <w:rFonts w:ascii="Times New Roman" w:hAnsi="Times New Roman" w:cs="Times New Roman"/>
        </w:rPr>
        <w:t xml:space="preserve"> </w:t>
      </w:r>
      <w:r w:rsidR="00813183">
        <w:rPr>
          <w:rFonts w:ascii="Times New Roman" w:hAnsi="Times New Roman" w:cs="Times New Roman"/>
          <w:i/>
        </w:rPr>
        <w:t>k</w:t>
      </w:r>
      <w:r w:rsidR="00813183">
        <w:rPr>
          <w:rFonts w:ascii="Times New Roman" w:hAnsi="Times New Roman" w:cs="Times New Roman"/>
        </w:rPr>
        <w:t> určíme</w:t>
      </w:r>
      <w:proofErr w:type="gramEnd"/>
      <w:r w:rsidR="00813183">
        <w:rPr>
          <w:rFonts w:ascii="Times New Roman" w:hAnsi="Times New Roman" w:cs="Times New Roman"/>
        </w:rPr>
        <w:t xml:space="preserve"> ze vztahu </w:t>
      </w:r>
    </w:p>
    <w:p w:rsidR="00AC57B5" w:rsidRDefault="00813183" w:rsidP="00B84327">
      <w:pPr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k 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F</m:t>
            </m:r>
          </m:num>
          <m:den>
            <m:r>
              <w:rPr>
                <w:rFonts w:ascii="Cambria Math" w:hAnsi="Cambria Math" w:cs="Times New Roman"/>
              </w:rPr>
              <m:t>Δl</m:t>
            </m:r>
          </m:den>
        </m:f>
      </m:oMath>
      <w:r>
        <w:rPr>
          <w:rFonts w:ascii="Times New Roman" w:hAnsi="Times New Roman" w:cs="Times New Roman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mg</m:t>
            </m:r>
          </m:num>
          <m:den>
            <m:r>
              <w:rPr>
                <w:rFonts w:ascii="Cambria Math" w:hAnsi="Cambria Math" w:cs="Times New Roman"/>
              </w:rPr>
              <m:t>Δl</m:t>
            </m:r>
          </m:den>
        </m:f>
      </m:oMath>
      <w:r>
        <w:rPr>
          <w:rFonts w:ascii="Times New Roman" w:hAnsi="Times New Roman" w:cs="Times New Roman"/>
        </w:rPr>
        <w:t xml:space="preserve"> , kde </w:t>
      </w:r>
      <w:proofErr w:type="spellStart"/>
      <w:r w:rsidR="00AC57B5" w:rsidRPr="00AC57B5">
        <w:rPr>
          <w:rFonts w:ascii="Arial Narrow" w:hAnsi="Arial Narrow" w:cs="Times New Roman"/>
          <w:i/>
        </w:rPr>
        <w:t>Δ</w:t>
      </w:r>
      <w:r w:rsidR="00AC57B5" w:rsidRPr="00AC57B5">
        <w:rPr>
          <w:rFonts w:ascii="Times New Roman" w:hAnsi="Times New Roman" w:cs="Times New Roman"/>
          <w:i/>
        </w:rPr>
        <w:t>l</w:t>
      </w:r>
      <w:proofErr w:type="spellEnd"/>
      <w:r w:rsidR="00AC57B5" w:rsidRPr="00AC57B5">
        <w:rPr>
          <w:rFonts w:ascii="Times New Roman" w:hAnsi="Times New Roman" w:cs="Times New Roman"/>
          <w:i/>
        </w:rPr>
        <w:t xml:space="preserve"> </w:t>
      </w:r>
      <w:r w:rsidR="00AC57B5">
        <w:rPr>
          <w:rFonts w:ascii="Times New Roman" w:hAnsi="Times New Roman" w:cs="Times New Roman"/>
        </w:rPr>
        <w:t xml:space="preserve">je prodloužení pružiny způsobené závažím o hmotnosti </w:t>
      </w:r>
      <w:r w:rsidR="00AC57B5">
        <w:rPr>
          <w:rFonts w:ascii="Times New Roman" w:hAnsi="Times New Roman" w:cs="Times New Roman"/>
          <w:i/>
        </w:rPr>
        <w:t>m</w:t>
      </w:r>
      <w:r w:rsidR="00AC57B5">
        <w:rPr>
          <w:rFonts w:ascii="Times New Roman" w:hAnsi="Times New Roman" w:cs="Times New Roman"/>
        </w:rPr>
        <w:t>. Těleso na pružině uvedeme do kmitavého pohybu a změříme jeho periodu T tak, že změříme dobu deseti kmitů a vydělením získáme hodnotu periody. Měření provedeme pro dvě pružiny různých tuhostí a každé měření opakujeme desetkrát. Výsledky zapisujeme do tabulky a statisticky zpracujeme. Výslednou hodnotu periody porovnáme s vypočtenou hodnotou dle výše uvedeného vztahu.</w:t>
      </w:r>
    </w:p>
    <w:p w:rsidR="00B84327" w:rsidRDefault="00B84327" w:rsidP="00B84327">
      <w:pPr>
        <w:ind w:left="1416"/>
        <w:rPr>
          <w:rFonts w:ascii="Times New Roman" w:hAnsi="Times New Roman" w:cs="Times New Roman"/>
        </w:rPr>
      </w:pPr>
    </w:p>
    <w:p w:rsidR="00B84327" w:rsidRDefault="00B84327" w:rsidP="00B84327">
      <w:pPr>
        <w:ind w:left="1416"/>
        <w:rPr>
          <w:rFonts w:ascii="Times New Roman" w:hAnsi="Times New Roman" w:cs="Times New Roman"/>
        </w:rPr>
      </w:pPr>
    </w:p>
    <w:p w:rsidR="00B84327" w:rsidRDefault="00B84327" w:rsidP="00B84327">
      <w:pPr>
        <w:ind w:left="1416"/>
        <w:rPr>
          <w:rFonts w:ascii="Times New Roman" w:hAnsi="Times New Roman" w:cs="Times New Roman"/>
        </w:rPr>
      </w:pPr>
    </w:p>
    <w:p w:rsidR="00B84327" w:rsidRDefault="00B84327" w:rsidP="00B84327">
      <w:pPr>
        <w:ind w:left="1416"/>
        <w:rPr>
          <w:rFonts w:ascii="Times New Roman" w:hAnsi="Times New Roman" w:cs="Times New Roman"/>
        </w:rPr>
      </w:pPr>
    </w:p>
    <w:p w:rsidR="00E9225D" w:rsidRDefault="00AC57B5" w:rsidP="00AC57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Řešení:</w:t>
      </w:r>
    </w:p>
    <w:p w:rsidR="00AC57B5" w:rsidRPr="00E9225D" w:rsidRDefault="00B84327" w:rsidP="00AC57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E9225D">
        <w:rPr>
          <w:rFonts w:ascii="Times New Roman" w:hAnsi="Times New Roman" w:cs="Times New Roman"/>
          <w:b/>
        </w:rPr>
        <w:t xml:space="preserve">1.) </w:t>
      </w:r>
      <w:r w:rsidR="00AC57B5" w:rsidRPr="00E9225D">
        <w:rPr>
          <w:rFonts w:ascii="Times New Roman" w:hAnsi="Times New Roman" w:cs="Times New Roman"/>
          <w:b/>
        </w:rPr>
        <w:t>matematické kyvadlo</w:t>
      </w:r>
    </w:p>
    <w:p w:rsidR="00AC57B5" w:rsidRPr="00AC57B5" w:rsidRDefault="00E9225D" w:rsidP="00AC57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 závěsu</w:t>
      </w:r>
      <w:r>
        <w:rPr>
          <w:rFonts w:ascii="Times New Roman" w:hAnsi="Times New Roman" w:cs="Times New Roman"/>
          <w:i/>
        </w:rPr>
        <w:t xml:space="preserve">   </w:t>
      </w:r>
      <w:r w:rsidR="00B84327"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i/>
          <w:vertAlign w:val="subscript"/>
        </w:rPr>
        <w:t>1</w:t>
      </w:r>
      <w:r w:rsidR="00AC57B5">
        <w:rPr>
          <w:rFonts w:ascii="Times New Roman" w:hAnsi="Times New Roman" w:cs="Times New Roman"/>
        </w:rPr>
        <w:t xml:space="preserve"> =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Č.m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B84327" w:rsidRP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i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  <w:tr w:rsidR="00B84327" w:rsidTr="00B84327">
        <w:tc>
          <w:tcPr>
            <w:tcW w:w="2302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B84327" w:rsidRDefault="00B84327" w:rsidP="00B84327">
            <w:pPr>
              <w:rPr>
                <w:rFonts w:ascii="Times New Roman" w:hAnsi="Times New Roman"/>
              </w:rPr>
            </w:pPr>
          </w:p>
        </w:tc>
      </w:tr>
    </w:tbl>
    <w:p w:rsidR="00AC57B5" w:rsidRDefault="00AC57B5" w:rsidP="00B84327">
      <w:pPr>
        <w:rPr>
          <w:rFonts w:ascii="Times New Roman" w:hAnsi="Times New Roman"/>
        </w:rPr>
      </w:pPr>
    </w:p>
    <w:p w:rsidR="00B84327" w:rsidRDefault="00B84327" w:rsidP="00B8432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 = </w:t>
      </w:r>
    </w:p>
    <w:p w:rsidR="00B84327" w:rsidRDefault="00B84327" w:rsidP="00B84327">
      <w:pPr>
        <w:rPr>
          <w:rFonts w:ascii="Times New Roman" w:hAnsi="Times New Roman"/>
        </w:rPr>
      </w:pPr>
      <w:r>
        <w:rPr>
          <w:rFonts w:ascii="Arial Narrow" w:hAnsi="Arial Narrow"/>
        </w:rPr>
        <w:t>Δ</w:t>
      </w:r>
      <w:r>
        <w:rPr>
          <w:rFonts w:ascii="Times New Roman" w:hAnsi="Times New Roman"/>
        </w:rPr>
        <w:t>T =</w:t>
      </w:r>
    </w:p>
    <w:p w:rsidR="00B84327" w:rsidRDefault="00B84327" w:rsidP="00B84327">
      <w:pPr>
        <w:rPr>
          <w:rFonts w:ascii="Times New Roman" w:hAnsi="Times New Roman"/>
        </w:rPr>
      </w:pPr>
      <w:proofErr w:type="spellStart"/>
      <w:r>
        <w:rPr>
          <w:rFonts w:ascii="Arial" w:hAnsi="Arial" w:cs="Arial"/>
        </w:rPr>
        <w:t>δ</w:t>
      </w:r>
      <w:r>
        <w:rPr>
          <w:rFonts w:ascii="Times New Roman" w:hAnsi="Times New Roman"/>
        </w:rPr>
        <w:t>T</w:t>
      </w:r>
      <w:proofErr w:type="spellEnd"/>
      <w:r>
        <w:rPr>
          <w:rFonts w:ascii="Times New Roman" w:hAnsi="Times New Roman"/>
        </w:rPr>
        <w:t xml:space="preserve"> =</w:t>
      </w:r>
    </w:p>
    <w:p w:rsidR="00B84327" w:rsidRPr="00B84327" w:rsidRDefault="00B84327" w:rsidP="00B8432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vypočtená hodnota tíhového zrychlení 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 xml:space="preserve"> =</w:t>
      </w:r>
    </w:p>
    <w:p w:rsidR="00B84327" w:rsidRDefault="00B84327" w:rsidP="00B8432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vypočtená hodnota periody </w:t>
      </w:r>
      <w:proofErr w:type="spellStart"/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v</w:t>
      </w:r>
      <w:proofErr w:type="spellEnd"/>
      <w:r>
        <w:rPr>
          <w:rFonts w:ascii="Times New Roman" w:hAnsi="Times New Roman"/>
        </w:rPr>
        <w:t xml:space="preserve"> =</w:t>
      </w:r>
    </w:p>
    <w:p w:rsidR="005A706E" w:rsidRDefault="005A706E" w:rsidP="00B84327">
      <w:pPr>
        <w:rPr>
          <w:rFonts w:ascii="Times New Roman" w:hAnsi="Times New Roman"/>
        </w:rPr>
      </w:pPr>
    </w:p>
    <w:p w:rsidR="005A706E" w:rsidRDefault="005A706E" w:rsidP="00B84327">
      <w:pPr>
        <w:rPr>
          <w:rFonts w:ascii="Times New Roman" w:hAnsi="Times New Roman"/>
        </w:rPr>
      </w:pPr>
    </w:p>
    <w:p w:rsidR="005A706E" w:rsidRPr="00AC57B5" w:rsidRDefault="00E9225D" w:rsidP="005A70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 závěsu</w:t>
      </w:r>
      <w:r>
        <w:rPr>
          <w:rFonts w:ascii="Times New Roman" w:hAnsi="Times New Roman" w:cs="Times New Roman"/>
          <w:i/>
        </w:rPr>
        <w:t xml:space="preserve">  </w:t>
      </w:r>
      <w:r w:rsidR="005A706E"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i/>
          <w:vertAlign w:val="subscript"/>
        </w:rPr>
        <w:t>2</w:t>
      </w:r>
      <w:r w:rsidR="005A706E">
        <w:rPr>
          <w:rFonts w:ascii="Times New Roman" w:hAnsi="Times New Roman" w:cs="Times New Roman"/>
        </w:rPr>
        <w:t xml:space="preserve"> =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Č.m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5A706E" w:rsidRPr="00B84327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i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</w:tbl>
    <w:p w:rsidR="005A706E" w:rsidRDefault="005A706E" w:rsidP="005A706E">
      <w:pPr>
        <w:rPr>
          <w:rFonts w:ascii="Times New Roman" w:hAnsi="Times New Roman"/>
        </w:rPr>
      </w:pP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 = </w:t>
      </w: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Arial Narrow" w:hAnsi="Arial Narrow"/>
        </w:rPr>
        <w:t>Δ</w:t>
      </w:r>
      <w:r>
        <w:rPr>
          <w:rFonts w:ascii="Times New Roman" w:hAnsi="Times New Roman"/>
        </w:rPr>
        <w:t>T =</w:t>
      </w:r>
    </w:p>
    <w:p w:rsidR="005A706E" w:rsidRDefault="005A706E" w:rsidP="005A706E">
      <w:pPr>
        <w:rPr>
          <w:rFonts w:ascii="Times New Roman" w:hAnsi="Times New Roman"/>
        </w:rPr>
      </w:pPr>
      <w:proofErr w:type="spellStart"/>
      <w:r>
        <w:rPr>
          <w:rFonts w:ascii="Arial" w:hAnsi="Arial" w:cs="Arial"/>
        </w:rPr>
        <w:t>δ</w:t>
      </w:r>
      <w:r>
        <w:rPr>
          <w:rFonts w:ascii="Times New Roman" w:hAnsi="Times New Roman"/>
        </w:rPr>
        <w:t>T</w:t>
      </w:r>
      <w:proofErr w:type="spellEnd"/>
      <w:r>
        <w:rPr>
          <w:rFonts w:ascii="Times New Roman" w:hAnsi="Times New Roman"/>
        </w:rPr>
        <w:t xml:space="preserve"> =</w:t>
      </w:r>
    </w:p>
    <w:p w:rsidR="005A706E" w:rsidRPr="00B84327" w:rsidRDefault="005A706E" w:rsidP="005A70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vypočtená hodnota tíhového zrychlení 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 xml:space="preserve"> =</w:t>
      </w: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vypočtená hodnota periody </w:t>
      </w:r>
      <w:proofErr w:type="spellStart"/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v</w:t>
      </w:r>
      <w:proofErr w:type="spellEnd"/>
      <w:r>
        <w:rPr>
          <w:rFonts w:ascii="Times New Roman" w:hAnsi="Times New Roman"/>
        </w:rPr>
        <w:t xml:space="preserve"> =</w:t>
      </w:r>
    </w:p>
    <w:p w:rsidR="005A706E" w:rsidRDefault="005A706E" w:rsidP="005A706E">
      <w:pPr>
        <w:rPr>
          <w:rFonts w:ascii="Times New Roman" w:hAnsi="Times New Roman"/>
        </w:rPr>
      </w:pPr>
    </w:p>
    <w:p w:rsidR="005A706E" w:rsidRPr="00E9225D" w:rsidRDefault="005A706E" w:rsidP="005A706E">
      <w:pPr>
        <w:rPr>
          <w:rFonts w:ascii="Times New Roman" w:hAnsi="Times New Roman"/>
          <w:b/>
        </w:rPr>
      </w:pPr>
      <w:r w:rsidRPr="00E9225D">
        <w:rPr>
          <w:rFonts w:ascii="Times New Roman" w:hAnsi="Times New Roman"/>
          <w:b/>
        </w:rPr>
        <w:t>2) těleso zavěšené na pružině</w:t>
      </w:r>
    </w:p>
    <w:p w:rsidR="005A706E" w:rsidRDefault="005A706E" w:rsidP="005A706E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Určení tuhosti pružiny: </w:t>
      </w:r>
      <w:r>
        <w:rPr>
          <w:rFonts w:ascii="Times New Roman" w:hAnsi="Times New Roman"/>
          <w:i/>
        </w:rPr>
        <w:t>m =</w:t>
      </w:r>
    </w:p>
    <w:p w:rsidR="005A706E" w:rsidRPr="005A706E" w:rsidRDefault="005A706E" w:rsidP="005A706E">
      <w:pPr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i/>
        </w:rPr>
        <w:t xml:space="preserve">                                     </w:t>
      </w:r>
      <m:oMath>
        <m:r>
          <w:rPr>
            <w:rFonts w:ascii="Cambria Math" w:hAnsi="Cambria Math"/>
          </w:rPr>
          <m:t>Δl=</m:t>
        </m:r>
      </m:oMath>
    </w:p>
    <w:p w:rsidR="005A706E" w:rsidRDefault="005A706E" w:rsidP="00B84327">
      <w:pPr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</w:t>
      </w:r>
      <w:r w:rsidR="00E9225D">
        <w:rPr>
          <w:rFonts w:ascii="Times New Roman" w:hAnsi="Times New Roman"/>
          <w:i/>
          <w:color w:val="000000" w:themeColor="text1"/>
        </w:rPr>
        <w:t>k</w:t>
      </w:r>
      <w:r w:rsidR="00E9225D">
        <w:rPr>
          <w:rFonts w:ascii="Times New Roman" w:hAnsi="Times New Roman"/>
          <w:i/>
          <w:color w:val="000000" w:themeColor="text1"/>
          <w:vertAlign w:val="subscript"/>
        </w:rPr>
        <w:t>1</w:t>
      </w:r>
      <w:r>
        <w:rPr>
          <w:rFonts w:ascii="Times New Roman" w:hAnsi="Times New Roman"/>
          <w:i/>
          <w:color w:val="000000" w:themeColor="text1"/>
        </w:rPr>
        <w:t>=</w:t>
      </w:r>
    </w:p>
    <w:p w:rsidR="005A706E" w:rsidRPr="00E9225D" w:rsidRDefault="00E9225D" w:rsidP="005A70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tuhost pružiny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i/>
          <w:vertAlign w:val="subscript"/>
        </w:rPr>
        <w:t>1</w:t>
      </w:r>
      <w:r>
        <w:rPr>
          <w:rFonts w:ascii="Times New Roman" w:hAnsi="Times New Roman" w:cs="Times New Roman"/>
        </w:rPr>
        <w:t xml:space="preserve"> =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Č.m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5A706E" w:rsidRPr="00B84327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i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</w:tbl>
    <w:p w:rsidR="005A706E" w:rsidRDefault="005A706E" w:rsidP="005A706E">
      <w:pPr>
        <w:rPr>
          <w:rFonts w:ascii="Times New Roman" w:hAnsi="Times New Roman"/>
        </w:rPr>
      </w:pP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 = </w:t>
      </w: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Arial Narrow" w:hAnsi="Arial Narrow"/>
        </w:rPr>
        <w:t>Δ</w:t>
      </w:r>
      <w:r>
        <w:rPr>
          <w:rFonts w:ascii="Times New Roman" w:hAnsi="Times New Roman"/>
        </w:rPr>
        <w:t>T =</w:t>
      </w:r>
    </w:p>
    <w:p w:rsidR="005A706E" w:rsidRDefault="005A706E" w:rsidP="005A706E">
      <w:pPr>
        <w:rPr>
          <w:rFonts w:ascii="Times New Roman" w:hAnsi="Times New Roman"/>
        </w:rPr>
      </w:pPr>
      <w:proofErr w:type="spellStart"/>
      <w:r>
        <w:rPr>
          <w:rFonts w:ascii="Arial" w:hAnsi="Arial" w:cs="Arial"/>
        </w:rPr>
        <w:t>δ</w:t>
      </w:r>
      <w:r>
        <w:rPr>
          <w:rFonts w:ascii="Times New Roman" w:hAnsi="Times New Roman"/>
        </w:rPr>
        <w:t>T</w:t>
      </w:r>
      <w:proofErr w:type="spellEnd"/>
      <w:r>
        <w:rPr>
          <w:rFonts w:ascii="Times New Roman" w:hAnsi="Times New Roman"/>
        </w:rPr>
        <w:t xml:space="preserve"> =</w:t>
      </w: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vypočtená hodnota periody </w:t>
      </w:r>
      <w:proofErr w:type="spellStart"/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v</w:t>
      </w:r>
      <w:proofErr w:type="spellEnd"/>
      <w:r>
        <w:rPr>
          <w:rFonts w:ascii="Times New Roman" w:hAnsi="Times New Roman"/>
        </w:rPr>
        <w:t xml:space="preserve"> =</w:t>
      </w:r>
    </w:p>
    <w:p w:rsidR="00E9225D" w:rsidRDefault="00E9225D" w:rsidP="005A706E">
      <w:pPr>
        <w:rPr>
          <w:rFonts w:ascii="Times New Roman" w:hAnsi="Times New Roman"/>
        </w:rPr>
      </w:pPr>
    </w:p>
    <w:p w:rsidR="00E9225D" w:rsidRDefault="00E9225D" w:rsidP="00E9225D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Určení tuhosti pružiny: </w:t>
      </w:r>
      <w:r>
        <w:rPr>
          <w:rFonts w:ascii="Times New Roman" w:hAnsi="Times New Roman"/>
          <w:i/>
        </w:rPr>
        <w:t>m =</w:t>
      </w:r>
    </w:p>
    <w:p w:rsidR="00E9225D" w:rsidRPr="005A706E" w:rsidRDefault="00E9225D" w:rsidP="00E9225D">
      <w:pPr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i/>
        </w:rPr>
        <w:t xml:space="preserve">                                     </w:t>
      </w:r>
      <m:oMath>
        <m:r>
          <w:rPr>
            <w:rFonts w:ascii="Cambria Math" w:hAnsi="Cambria Math"/>
          </w:rPr>
          <m:t>Δl=</m:t>
        </m:r>
      </m:oMath>
    </w:p>
    <w:p w:rsidR="00E9225D" w:rsidRDefault="00E9225D" w:rsidP="00E9225D">
      <w:pPr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</w:t>
      </w:r>
      <w:r>
        <w:rPr>
          <w:rFonts w:ascii="Times New Roman" w:hAnsi="Times New Roman"/>
          <w:i/>
          <w:color w:val="000000" w:themeColor="text1"/>
        </w:rPr>
        <w:t>k</w:t>
      </w:r>
      <w:r>
        <w:rPr>
          <w:rFonts w:ascii="Times New Roman" w:hAnsi="Times New Roman"/>
          <w:i/>
          <w:color w:val="000000" w:themeColor="text1"/>
          <w:vertAlign w:val="subscript"/>
        </w:rPr>
        <w:t>2</w:t>
      </w:r>
      <w:r>
        <w:rPr>
          <w:rFonts w:ascii="Times New Roman" w:hAnsi="Times New Roman"/>
          <w:i/>
          <w:color w:val="000000" w:themeColor="text1"/>
        </w:rPr>
        <w:t>=</w:t>
      </w:r>
    </w:p>
    <w:p w:rsidR="00E9225D" w:rsidRPr="00E9225D" w:rsidRDefault="00E9225D" w:rsidP="00E922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tuhost pružiny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 xml:space="preserve"> =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Č.m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  <w:tc>
          <w:tcPr>
            <w:tcW w:w="2303" w:type="dxa"/>
          </w:tcPr>
          <w:p w:rsidR="005A706E" w:rsidRPr="00B84327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i/>
                <w:vertAlign w:val="subscript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  <w:tr w:rsidR="005A706E" w:rsidTr="00AE5B61">
        <w:tc>
          <w:tcPr>
            <w:tcW w:w="2302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</w:tcPr>
          <w:p w:rsidR="005A706E" w:rsidRDefault="005A706E" w:rsidP="00AE5B61">
            <w:pPr>
              <w:rPr>
                <w:rFonts w:ascii="Times New Roman" w:hAnsi="Times New Roman"/>
              </w:rPr>
            </w:pPr>
          </w:p>
        </w:tc>
      </w:tr>
    </w:tbl>
    <w:p w:rsidR="005A706E" w:rsidRDefault="005A706E" w:rsidP="005A706E">
      <w:pPr>
        <w:rPr>
          <w:rFonts w:ascii="Times New Roman" w:hAnsi="Times New Roman"/>
        </w:rPr>
      </w:pP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 = </w:t>
      </w: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Arial Narrow" w:hAnsi="Arial Narrow"/>
        </w:rPr>
        <w:t>Δ</w:t>
      </w:r>
      <w:r>
        <w:rPr>
          <w:rFonts w:ascii="Times New Roman" w:hAnsi="Times New Roman"/>
        </w:rPr>
        <w:t>T =</w:t>
      </w:r>
    </w:p>
    <w:p w:rsidR="005A706E" w:rsidRDefault="005A706E" w:rsidP="005A706E">
      <w:pPr>
        <w:rPr>
          <w:rFonts w:ascii="Times New Roman" w:hAnsi="Times New Roman"/>
        </w:rPr>
      </w:pPr>
      <w:proofErr w:type="spellStart"/>
      <w:r>
        <w:rPr>
          <w:rFonts w:ascii="Arial" w:hAnsi="Arial" w:cs="Arial"/>
        </w:rPr>
        <w:t>δ</w:t>
      </w:r>
      <w:r>
        <w:rPr>
          <w:rFonts w:ascii="Times New Roman" w:hAnsi="Times New Roman"/>
        </w:rPr>
        <w:t>T</w:t>
      </w:r>
      <w:proofErr w:type="spellEnd"/>
      <w:r>
        <w:rPr>
          <w:rFonts w:ascii="Times New Roman" w:hAnsi="Times New Roman"/>
        </w:rPr>
        <w:t xml:space="preserve"> =</w:t>
      </w:r>
    </w:p>
    <w:p w:rsidR="005A706E" w:rsidRDefault="005A706E" w:rsidP="005A70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vypočtená hodnota periody </w:t>
      </w:r>
      <w:proofErr w:type="spellStart"/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v</w:t>
      </w:r>
      <w:proofErr w:type="spellEnd"/>
      <w:r>
        <w:rPr>
          <w:rFonts w:ascii="Times New Roman" w:hAnsi="Times New Roman"/>
        </w:rPr>
        <w:t xml:space="preserve"> =</w:t>
      </w:r>
    </w:p>
    <w:p w:rsidR="00E9225D" w:rsidRDefault="00E9225D" w:rsidP="005A706E">
      <w:pPr>
        <w:rPr>
          <w:rFonts w:ascii="Times New Roman" w:hAnsi="Times New Roman"/>
        </w:rPr>
      </w:pPr>
    </w:p>
    <w:p w:rsidR="00E9225D" w:rsidRDefault="00E9225D" w:rsidP="005A706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Závěr:</w:t>
      </w:r>
    </w:p>
    <w:p w:rsidR="00E9225D" w:rsidRDefault="00E9225D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B73E2E" w:rsidRDefault="00B73E2E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</w:p>
    <w:p w:rsidR="00E9225D" w:rsidRDefault="00E9225D" w:rsidP="005A706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Literatura:</w:t>
      </w:r>
    </w:p>
    <w:p w:rsidR="005A706E" w:rsidRPr="00486688" w:rsidRDefault="00E9225D" w:rsidP="00B8432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Lepil, O. </w:t>
      </w:r>
      <w:r>
        <w:rPr>
          <w:rFonts w:ascii="Times New Roman" w:hAnsi="Times New Roman"/>
          <w:i/>
        </w:rPr>
        <w:t xml:space="preserve">Fyzika pro gymnázia Mechanické kmitání a vlnění. </w:t>
      </w:r>
      <w:r>
        <w:rPr>
          <w:rFonts w:ascii="Times New Roman" w:hAnsi="Times New Roman"/>
        </w:rPr>
        <w:t>Praha: Prometheus, 1994</w:t>
      </w:r>
      <w:bookmarkStart w:id="0" w:name="_GoBack"/>
      <w:bookmarkEnd w:id="0"/>
    </w:p>
    <w:sectPr w:rsidR="005A706E" w:rsidRPr="00486688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051"/>
    <w:rsid w:val="00141802"/>
    <w:rsid w:val="00331EBA"/>
    <w:rsid w:val="00347B41"/>
    <w:rsid w:val="00486688"/>
    <w:rsid w:val="005A706E"/>
    <w:rsid w:val="006F0BDA"/>
    <w:rsid w:val="00813183"/>
    <w:rsid w:val="00AC57B5"/>
    <w:rsid w:val="00AD1051"/>
    <w:rsid w:val="00B7378A"/>
    <w:rsid w:val="00B73E2E"/>
    <w:rsid w:val="00B84327"/>
    <w:rsid w:val="00E9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6F0BDA"/>
    <w:rPr>
      <w:color w:val="808080"/>
    </w:rPr>
  </w:style>
  <w:style w:type="table" w:styleId="Mkatabulky">
    <w:name w:val="Table Grid"/>
    <w:basedOn w:val="Normlntabulka"/>
    <w:uiPriority w:val="59"/>
    <w:rsid w:val="00B84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6F0BDA"/>
    <w:rPr>
      <w:color w:val="808080"/>
    </w:rPr>
  </w:style>
  <w:style w:type="table" w:styleId="Mkatabulky">
    <w:name w:val="Table Grid"/>
    <w:basedOn w:val="Normlntabulka"/>
    <w:uiPriority w:val="59"/>
    <w:rsid w:val="00B84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8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6</cp:revision>
  <cp:lastPrinted>2013-06-19T19:52:00Z</cp:lastPrinted>
  <dcterms:created xsi:type="dcterms:W3CDTF">2013-05-11T11:58:00Z</dcterms:created>
  <dcterms:modified xsi:type="dcterms:W3CDTF">2013-06-19T19:53:00Z</dcterms:modified>
</cp:coreProperties>
</file>