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DA3A87" w:rsidRDefault="00DA3A87" w:rsidP="00DA3A87">
      <w:pPr>
        <w:pStyle w:val="Bezmezer"/>
        <w:spacing w:line="360" w:lineRule="auto"/>
        <w:jc w:val="center"/>
        <w:rPr>
          <w:rFonts w:ascii="Times New Roman" w:hAnsi="Times New Roman" w:cs="Times New Roman"/>
          <w:color w:val="00B050"/>
          <w:sz w:val="44"/>
          <w:szCs w:val="44"/>
        </w:rPr>
      </w:pPr>
      <w:r w:rsidRPr="00DA3A87">
        <w:rPr>
          <w:rFonts w:ascii="Times New Roman" w:hAnsi="Times New Roman" w:cs="Times New Roman"/>
          <w:b/>
          <w:sz w:val="44"/>
          <w:szCs w:val="44"/>
        </w:rPr>
        <w:t>F</w:t>
      </w:r>
      <w:r w:rsidR="00DB3C00" w:rsidRPr="00DA3A87">
        <w:rPr>
          <w:rFonts w:ascii="Times New Roman" w:hAnsi="Times New Roman" w:cs="Times New Roman"/>
          <w:b/>
          <w:sz w:val="44"/>
          <w:szCs w:val="44"/>
        </w:rPr>
        <w:t>_1_0</w:t>
      </w:r>
      <w:r w:rsidR="00F24C0B">
        <w:rPr>
          <w:rFonts w:ascii="Times New Roman" w:hAnsi="Times New Roman" w:cs="Times New Roman"/>
          <w:b/>
          <w:sz w:val="44"/>
          <w:szCs w:val="44"/>
        </w:rPr>
        <w:t>2</w:t>
      </w:r>
    </w:p>
    <w:p w:rsidR="00CD2887" w:rsidRPr="00DA3A87" w:rsidRDefault="00DB3C00" w:rsidP="00DA3A87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A3A87"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82703A" w:rsidRPr="00EF51E6" w:rsidRDefault="00E43826" w:rsidP="00DA3A87">
      <w:pPr>
        <w:spacing w:line="360" w:lineRule="auto"/>
        <w:jc w:val="center"/>
        <w:rPr>
          <w:rFonts w:ascii="Times New Roman" w:hAnsi="Times New Roman" w:cs="Times New Roman"/>
          <w:sz w:val="44"/>
          <w:szCs w:val="44"/>
        </w:rPr>
      </w:pPr>
      <w:bookmarkStart w:id="0" w:name="_GoBack"/>
      <w:r w:rsidRPr="00EF51E6">
        <w:rPr>
          <w:rFonts w:ascii="Times New Roman" w:hAnsi="Times New Roman" w:cs="Times New Roman"/>
          <w:sz w:val="44"/>
          <w:szCs w:val="44"/>
        </w:rPr>
        <w:t xml:space="preserve">Téma: </w:t>
      </w:r>
    </w:p>
    <w:bookmarkEnd w:id="0"/>
    <w:p w:rsidR="00E43826" w:rsidRPr="00DA3A87" w:rsidRDefault="004139AE" w:rsidP="00DA3A87">
      <w:pPr>
        <w:spacing w:line="360" w:lineRule="auto"/>
        <w:jc w:val="center"/>
        <w:rPr>
          <w:rFonts w:ascii="Times New Roman" w:hAnsi="Times New Roman" w:cs="Times New Roman"/>
          <w:b/>
          <w:color w:val="00B050"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Studium grafikonu vlakové dopravy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E601CB">
        <w:rPr>
          <w:rFonts w:ascii="Times New Roman" w:hAnsi="Times New Roman" w:cs="Times New Roman"/>
          <w:sz w:val="28"/>
          <w:szCs w:val="28"/>
        </w:rPr>
        <w:t xml:space="preserve"> </w:t>
      </w:r>
      <w:r w:rsidR="00DA3A87" w:rsidRPr="00DA3A87">
        <w:rPr>
          <w:rFonts w:ascii="Times New Roman" w:hAnsi="Times New Roman" w:cs="Times New Roman"/>
          <w:sz w:val="28"/>
          <w:szCs w:val="28"/>
        </w:rPr>
        <w:t>Mgr. Ing. Daniela Čechová</w:t>
      </w:r>
    </w:p>
    <w:p w:rsidR="004139AE" w:rsidRDefault="00302F73" w:rsidP="004139AE">
      <w:pPr>
        <w:rPr>
          <w:rFonts w:ascii="Arial" w:hAnsi="Arial" w:cs="Arial"/>
          <w:b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" w:name="OLE_LINK1"/>
      <w:bookmarkStart w:id="2" w:name="OLE_LINK2"/>
      <w:r w:rsidR="004139AE">
        <w:rPr>
          <w:rFonts w:ascii="Arial" w:hAnsi="Arial" w:cs="Arial"/>
          <w:b/>
          <w:sz w:val="28"/>
          <w:szCs w:val="28"/>
        </w:rPr>
        <w:lastRenderedPageBreak/>
        <w:t xml:space="preserve">Laboratorní práce </w:t>
      </w:r>
      <w:proofErr w:type="gramStart"/>
      <w:r w:rsidR="004139AE">
        <w:rPr>
          <w:rFonts w:ascii="Arial" w:hAnsi="Arial" w:cs="Arial"/>
          <w:b/>
          <w:sz w:val="28"/>
          <w:szCs w:val="28"/>
        </w:rPr>
        <w:t xml:space="preserve">č. 2                              </w:t>
      </w:r>
      <w:r w:rsidR="004139AE">
        <w:rPr>
          <w:rFonts w:ascii="Arial" w:hAnsi="Arial" w:cs="Arial"/>
          <w:b/>
        </w:rPr>
        <w:t>Jméno</w:t>
      </w:r>
      <w:proofErr w:type="gramEnd"/>
      <w:r w:rsidR="004139AE">
        <w:rPr>
          <w:rFonts w:ascii="Arial" w:hAnsi="Arial" w:cs="Arial"/>
          <w:b/>
        </w:rPr>
        <w:t xml:space="preserve"> žáka: </w:t>
      </w:r>
    </w:p>
    <w:p w:rsidR="004139AE" w:rsidRDefault="004139AE" w:rsidP="004139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Datum:                                                                  Jméno spolupracovníka: </w:t>
      </w:r>
    </w:p>
    <w:p w:rsidR="004139AE" w:rsidRDefault="004139AE" w:rsidP="004139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Třída: </w:t>
      </w:r>
    </w:p>
    <w:p w:rsidR="004139AE" w:rsidRDefault="004139AE" w:rsidP="004139AE">
      <w:pPr>
        <w:rPr>
          <w:rFonts w:ascii="Arial" w:hAnsi="Arial" w:cs="Arial"/>
          <w:b/>
        </w:rPr>
      </w:pPr>
    </w:p>
    <w:p w:rsidR="004139AE" w:rsidRDefault="004139AE" w:rsidP="004139A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Název:  STUDIUM GRAFIKONU VLAKOVÉ DOPRAVY</w:t>
      </w:r>
    </w:p>
    <w:p w:rsidR="004139AE" w:rsidRDefault="004139AE" w:rsidP="004139AE">
      <w:pPr>
        <w:rPr>
          <w:rFonts w:ascii="Arial" w:hAnsi="Arial" w:cs="Arial"/>
          <w:b/>
        </w:rPr>
      </w:pPr>
    </w:p>
    <w:p w:rsidR="004139AE" w:rsidRPr="000078C1" w:rsidRDefault="004139AE" w:rsidP="004139AE">
      <w:pPr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 xml:space="preserve">Pomůcky:  </w:t>
      </w:r>
      <w:r>
        <w:rPr>
          <w:rFonts w:ascii="Arial" w:hAnsi="Arial" w:cs="Arial"/>
        </w:rPr>
        <w:t>tabulkový</w:t>
      </w:r>
      <w:proofErr w:type="gramEnd"/>
      <w:r>
        <w:rPr>
          <w:rFonts w:ascii="Arial" w:hAnsi="Arial" w:cs="Arial"/>
        </w:rPr>
        <w:t xml:space="preserve"> a nákresný jízdní řád</w:t>
      </w:r>
    </w:p>
    <w:p w:rsidR="004139AE" w:rsidRDefault="004139AE" w:rsidP="004139AE">
      <w:pPr>
        <w:rPr>
          <w:rFonts w:ascii="Arial" w:hAnsi="Arial" w:cs="Arial"/>
          <w:b/>
        </w:rPr>
      </w:pPr>
    </w:p>
    <w:p w:rsidR="004139AE" w:rsidRDefault="004139AE" w:rsidP="004139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Úkol:  </w:t>
      </w:r>
    </w:p>
    <w:p w:rsidR="004139AE" w:rsidRPr="000078C1" w:rsidRDefault="004139AE" w:rsidP="004139AE">
      <w:pPr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Seznámit se s tabulkovým a nákresným jízdním řádem.</w:t>
      </w:r>
    </w:p>
    <w:p w:rsidR="004139AE" w:rsidRPr="000078C1" w:rsidRDefault="004139AE" w:rsidP="004139AE">
      <w:pPr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Zjistit polohu 6 zadaných vlaků v 5 různých časech.</w:t>
      </w:r>
    </w:p>
    <w:p w:rsidR="004139AE" w:rsidRPr="000078C1" w:rsidRDefault="004139AE" w:rsidP="004139AE">
      <w:pPr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Sestrojit graf závislosti dráhy na čase pro těchto 6 vlaků a k jednomu vybranému zakreslit teoretický průběh jízdy dle jízdního řádu. </w:t>
      </w:r>
    </w:p>
    <w:p w:rsidR="004139AE" w:rsidRPr="000078C1" w:rsidRDefault="004139AE" w:rsidP="004139AE">
      <w:pPr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Vypočítat průměrnou rychlost jednoho rychlíku a jednoho osobního vlaku v mezistaničních úsecích a jejich celkovou průměrnou rychlost mezi počáteční a koncovou stanicí.</w:t>
      </w:r>
    </w:p>
    <w:p w:rsidR="004139AE" w:rsidRDefault="004139AE" w:rsidP="004139AE">
      <w:pPr>
        <w:rPr>
          <w:rFonts w:ascii="Arial" w:hAnsi="Arial" w:cs="Arial"/>
          <w:b/>
        </w:rPr>
      </w:pPr>
    </w:p>
    <w:p w:rsidR="004139AE" w:rsidRDefault="004139AE" w:rsidP="004139AE">
      <w:pPr>
        <w:rPr>
          <w:rFonts w:ascii="Arial" w:hAnsi="Arial" w:cs="Arial"/>
          <w:b/>
        </w:rPr>
      </w:pPr>
    </w:p>
    <w:p w:rsidR="004139AE" w:rsidRDefault="004139AE" w:rsidP="004139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Postup měření:  </w:t>
      </w:r>
    </w:p>
    <w:p w:rsidR="004139AE" w:rsidRDefault="004139AE" w:rsidP="004139AE">
      <w:pPr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Úkol 1</w:t>
      </w:r>
    </w:p>
    <w:p w:rsidR="004139AE" w:rsidRPr="000078C1" w:rsidRDefault="004139AE" w:rsidP="004139AE">
      <w:pPr>
        <w:numPr>
          <w:ilvl w:val="1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Dle výkladu vyučujícího se naučíte pracovat s tabulkovým i nákresným jízdním řádem.</w:t>
      </w:r>
    </w:p>
    <w:p w:rsidR="004139AE" w:rsidRDefault="004139AE" w:rsidP="004139AE">
      <w:pPr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Úkol 2</w:t>
      </w:r>
    </w:p>
    <w:p w:rsidR="004139AE" w:rsidRPr="000078C1" w:rsidRDefault="004139AE" w:rsidP="004139AE">
      <w:pPr>
        <w:numPr>
          <w:ilvl w:val="1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Pomocí mobilního telefonu zjistěte 5krát v průběhu laboratorních cvičení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polohu zadaných vlaků a zapište do tabulky. </w:t>
      </w:r>
    </w:p>
    <w:p w:rsidR="004139AE" w:rsidRDefault="004139AE" w:rsidP="004139AE">
      <w:pPr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Úkol 3 </w:t>
      </w:r>
    </w:p>
    <w:p w:rsidR="004139AE" w:rsidRPr="000078C1" w:rsidRDefault="004139AE" w:rsidP="004139AE">
      <w:pPr>
        <w:numPr>
          <w:ilvl w:val="1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Dle údajů v tabulce sestrojte na milimetrový papír graf závislosti dráhy na čase (zjednodušený grafikon) pro sledovaných 6 vlaků. Na svislou osu naneste kilometráž a názvy stanic (měřítko 2mm≈1km), na vodorovnou osu vyneste čas (měřítko 2mm≈1min). </w:t>
      </w:r>
    </w:p>
    <w:p w:rsidR="004139AE" w:rsidRPr="000078C1" w:rsidRDefault="004139AE" w:rsidP="004139AE">
      <w:pPr>
        <w:numPr>
          <w:ilvl w:val="1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K jednomu vlaku (který vám určí vyučující) nakreslete do téhož grafu odlišnou barvou teoretický průběh jízdy vlaku dle jízdního řádu (použijte údaje z tabulkového jízdního řádu). </w:t>
      </w:r>
    </w:p>
    <w:p w:rsidR="004139AE" w:rsidRDefault="004139AE" w:rsidP="004139AE">
      <w:pPr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Úkol 4 </w:t>
      </w:r>
    </w:p>
    <w:p w:rsidR="004139AE" w:rsidRPr="000078C1" w:rsidRDefault="004139AE" w:rsidP="004139AE">
      <w:pPr>
        <w:numPr>
          <w:ilvl w:val="1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Pro jeden rychlík a jeden osobní vlak (které vám určí vyučující) vypočtěte ve všech mezistaničních úsecích, které máte dle tabulky z úkolu 2 k dispozici, průměrnou rychlost vlaku a dále vypočtěte celkovou průměrnou rychlost obou vlaků mezi počáteční a koncovou stanicí dle tabulky z úkolu 2. </w:t>
      </w:r>
    </w:p>
    <w:p w:rsidR="004139AE" w:rsidRPr="000078C1" w:rsidRDefault="004139AE" w:rsidP="004139AE">
      <w:pPr>
        <w:rPr>
          <w:rFonts w:ascii="Arial" w:hAnsi="Arial" w:cs="Arial"/>
          <w:b/>
        </w:rPr>
      </w:pPr>
    </w:p>
    <w:p w:rsidR="004139AE" w:rsidRDefault="004139AE" w:rsidP="004139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Vypracování:  </w:t>
      </w:r>
    </w:p>
    <w:p w:rsidR="004139AE" w:rsidRDefault="004139AE" w:rsidP="004139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Úkol 2: </w:t>
      </w:r>
    </w:p>
    <w:bookmarkStart w:id="3" w:name="_MON_1383433706"/>
    <w:bookmarkStart w:id="4" w:name="_MON_1383434375"/>
    <w:bookmarkStart w:id="5" w:name="_MON_1383434454"/>
    <w:bookmarkStart w:id="6" w:name="_MON_1383434539"/>
    <w:bookmarkStart w:id="7" w:name="_MON_1383431455"/>
    <w:bookmarkStart w:id="8" w:name="_MON_1383432199"/>
    <w:bookmarkEnd w:id="3"/>
    <w:bookmarkEnd w:id="4"/>
    <w:bookmarkEnd w:id="5"/>
    <w:bookmarkEnd w:id="6"/>
    <w:bookmarkEnd w:id="7"/>
    <w:bookmarkEnd w:id="8"/>
    <w:bookmarkStart w:id="9" w:name="_MON_1383432983"/>
    <w:bookmarkEnd w:id="9"/>
    <w:p w:rsidR="004139AE" w:rsidRPr="000078C1" w:rsidRDefault="004139AE" w:rsidP="004139AE">
      <w:pPr>
        <w:rPr>
          <w:rFonts w:ascii="Arial" w:hAnsi="Arial" w:cs="Arial"/>
        </w:rPr>
      </w:pPr>
      <w:r w:rsidRPr="00CF5AB0">
        <w:rPr>
          <w:rFonts w:ascii="Arial" w:hAnsi="Arial" w:cs="Arial"/>
        </w:rPr>
        <w:object w:dxaOrig="9960" w:dyaOrig="49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2pt;height:247.2pt" o:ole="">
            <v:imagedata r:id="rId7" o:title=""/>
          </v:shape>
          <o:OLEObject Type="Embed" ProgID="Excel.Sheet.12" ShapeID="_x0000_i1025" DrawAspect="Content" ObjectID="_1419154063" r:id="rId8"/>
        </w:object>
      </w:r>
    </w:p>
    <w:p w:rsidR="004139AE" w:rsidRDefault="004139AE" w:rsidP="004139AE">
      <w:pPr>
        <w:rPr>
          <w:rFonts w:ascii="Arial" w:hAnsi="Arial" w:cs="Arial"/>
          <w:b/>
        </w:rPr>
      </w:pPr>
    </w:p>
    <w:p w:rsidR="004139AE" w:rsidRDefault="004139AE" w:rsidP="004139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Úkol 3: </w:t>
      </w:r>
    </w:p>
    <w:p w:rsidR="004139AE" w:rsidRDefault="004139AE" w:rsidP="004139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Vypracujte na milimetrový papír. </w:t>
      </w: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Úkol 4: </w:t>
      </w: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</w:rPr>
      </w:pPr>
    </w:p>
    <w:p w:rsidR="004139AE" w:rsidRDefault="004139AE" w:rsidP="004139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Závěr:  </w:t>
      </w:r>
    </w:p>
    <w:bookmarkEnd w:id="1"/>
    <w:bookmarkEnd w:id="2"/>
    <w:p w:rsidR="00302F73" w:rsidRDefault="00302F73">
      <w:pPr>
        <w:rPr>
          <w:rFonts w:ascii="Times New Roman" w:hAnsi="Times New Roman" w:cs="Times New Roman"/>
          <w:sz w:val="28"/>
          <w:szCs w:val="28"/>
        </w:rPr>
      </w:pPr>
    </w:p>
    <w:sectPr w:rsidR="00302F73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2421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1A17F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BCA39C3"/>
    <w:multiLevelType w:val="hybridMultilevel"/>
    <w:tmpl w:val="636A44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066B41"/>
    <w:multiLevelType w:val="hybridMultilevel"/>
    <w:tmpl w:val="CB0C21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3826"/>
    <w:rsid w:val="000312DB"/>
    <w:rsid w:val="00302F73"/>
    <w:rsid w:val="004139AE"/>
    <w:rsid w:val="0048791B"/>
    <w:rsid w:val="00541B2C"/>
    <w:rsid w:val="007358AE"/>
    <w:rsid w:val="0082703A"/>
    <w:rsid w:val="00852BBC"/>
    <w:rsid w:val="00925668"/>
    <w:rsid w:val="00CD2887"/>
    <w:rsid w:val="00DA3A87"/>
    <w:rsid w:val="00DB3C00"/>
    <w:rsid w:val="00E43826"/>
    <w:rsid w:val="00E464BE"/>
    <w:rsid w:val="00E601CB"/>
    <w:rsid w:val="00EA3336"/>
    <w:rsid w:val="00EF51E6"/>
    <w:rsid w:val="00F05483"/>
    <w:rsid w:val="00F24C0B"/>
    <w:rsid w:val="00FE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6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List_aplikace_Microsoft_Excel1.xlsx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hchotovinska</cp:lastModifiedBy>
  <cp:revision>9</cp:revision>
  <dcterms:created xsi:type="dcterms:W3CDTF">2012-12-16T11:30:00Z</dcterms:created>
  <dcterms:modified xsi:type="dcterms:W3CDTF">2013-01-08T11:41:00Z</dcterms:modified>
</cp:coreProperties>
</file>